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9B" w:rsidRPr="00F51F9B" w:rsidRDefault="00F51F9B" w:rsidP="00F51F9B">
      <w:pPr>
        <w:widowControl/>
        <w:ind w:firstLineChars="117" w:firstLine="562"/>
        <w:jc w:val="center"/>
        <w:outlineLvl w:val="0"/>
        <w:rPr>
          <w:rFonts w:ascii="Helvetica" w:eastAsia="宋体" w:hAnsi="Helvetica" w:cs="Helvetica"/>
          <w:color w:val="333333"/>
          <w:kern w:val="36"/>
          <w:sz w:val="48"/>
          <w:szCs w:val="48"/>
        </w:rPr>
      </w:pPr>
      <w:r w:rsidRPr="00F51F9B">
        <w:rPr>
          <w:rFonts w:ascii="Helvetica" w:eastAsia="宋体" w:hAnsi="Helvetica" w:cs="Helvetica"/>
          <w:color w:val="333333"/>
          <w:kern w:val="36"/>
          <w:sz w:val="48"/>
          <w:szCs w:val="48"/>
        </w:rPr>
        <w:t>中华人民共和国民法典</w:t>
      </w:r>
    </w:p>
    <w:p w:rsidR="00F51F9B" w:rsidRPr="00F51F9B" w:rsidRDefault="00F51F9B" w:rsidP="00F51F9B">
      <w:pPr>
        <w:widowControl/>
        <w:spacing w:line="0" w:lineRule="auto"/>
        <w:ind w:firstLineChars="117" w:firstLine="281"/>
        <w:jc w:val="center"/>
        <w:rPr>
          <w:rFonts w:ascii="Helvetica" w:eastAsia="宋体" w:hAnsi="Helvetica" w:cs="Helvetica"/>
          <w:kern w:val="0"/>
          <w:sz w:val="24"/>
          <w:szCs w:val="24"/>
        </w:rPr>
      </w:pPr>
      <w:r w:rsidRPr="00F51F9B">
        <w:rPr>
          <w:rFonts w:ascii="Helvetica" w:eastAsia="宋体" w:hAnsi="Helvetica" w:cs="Helvetica"/>
          <w:kern w:val="0"/>
          <w:sz w:val="24"/>
          <w:szCs w:val="24"/>
        </w:rPr>
        <w:t>新华社</w:t>
      </w:r>
      <w:r w:rsidRPr="00F51F9B">
        <w:rPr>
          <w:rFonts w:ascii="Helvetica" w:eastAsia="宋体" w:hAnsi="Helvetica" w:cs="Helvetica"/>
          <w:color w:val="BBBBBB"/>
          <w:kern w:val="0"/>
          <w:sz w:val="24"/>
          <w:szCs w:val="24"/>
        </w:rPr>
        <w:t>2020-06-01</w:t>
      </w:r>
    </w:p>
    <w:p w:rsidR="00F51F9B" w:rsidRPr="00F51F9B" w:rsidRDefault="00F51F9B" w:rsidP="00DF2F43">
      <w:pPr>
        <w:widowControl/>
        <w:spacing w:before="100" w:beforeAutospacing="1" w:after="100" w:afterAutospacing="1"/>
        <w:ind w:firstLineChars="117" w:firstLine="281"/>
        <w:rPr>
          <w:rFonts w:ascii="Helvetica" w:eastAsia="宋体" w:hAnsi="Helvetica" w:cs="Helvetica"/>
          <w:color w:val="333333"/>
          <w:kern w:val="0"/>
          <w:sz w:val="24"/>
          <w:szCs w:val="24"/>
        </w:rPr>
      </w:pPr>
    </w:p>
    <w:p w:rsidR="00F51F9B" w:rsidRPr="00F51F9B" w:rsidRDefault="00F51F9B" w:rsidP="00F51F9B">
      <w:pPr>
        <w:widowControl/>
        <w:spacing w:before="100" w:beforeAutospacing="1" w:after="100" w:afterAutospacing="1"/>
        <w:ind w:firstLineChars="117" w:firstLine="281"/>
        <w:jc w:val="center"/>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w:t>
      </w:r>
      <w:r w:rsidRPr="00F51F9B">
        <w:rPr>
          <w:rFonts w:ascii="Helvetica" w:eastAsia="宋体" w:hAnsi="Helvetica" w:cs="Helvetica"/>
          <w:color w:val="333333"/>
          <w:kern w:val="0"/>
          <w:sz w:val="24"/>
          <w:szCs w:val="24"/>
        </w:rPr>
        <w:t>2020</w:t>
      </w:r>
      <w:r w:rsidRPr="00F51F9B">
        <w:rPr>
          <w:rFonts w:ascii="Helvetica" w:eastAsia="宋体" w:hAnsi="Helvetica" w:cs="Helvetica"/>
          <w:color w:val="333333"/>
          <w:kern w:val="0"/>
          <w:sz w:val="24"/>
          <w:szCs w:val="24"/>
        </w:rPr>
        <w:t>年</w:t>
      </w:r>
      <w:r w:rsidRPr="00F51F9B">
        <w:rPr>
          <w:rFonts w:ascii="Helvetica" w:eastAsia="宋体" w:hAnsi="Helvetica" w:cs="Helvetica"/>
          <w:color w:val="333333"/>
          <w:kern w:val="0"/>
          <w:sz w:val="24"/>
          <w:szCs w:val="24"/>
        </w:rPr>
        <w:t>5</w:t>
      </w:r>
      <w:r w:rsidRPr="00F51F9B">
        <w:rPr>
          <w:rFonts w:ascii="Helvetica" w:eastAsia="宋体" w:hAnsi="Helvetica" w:cs="Helvetica"/>
          <w:color w:val="333333"/>
          <w:kern w:val="0"/>
          <w:sz w:val="24"/>
          <w:szCs w:val="24"/>
        </w:rPr>
        <w:t>月</w:t>
      </w:r>
      <w:r w:rsidRPr="00F51F9B">
        <w:rPr>
          <w:rFonts w:ascii="Helvetica" w:eastAsia="宋体" w:hAnsi="Helvetica" w:cs="Helvetica"/>
          <w:color w:val="333333"/>
          <w:kern w:val="0"/>
          <w:sz w:val="24"/>
          <w:szCs w:val="24"/>
        </w:rPr>
        <w:t>28</w:t>
      </w:r>
      <w:r w:rsidRPr="00F51F9B">
        <w:rPr>
          <w:rFonts w:ascii="Helvetica" w:eastAsia="宋体" w:hAnsi="Helvetica" w:cs="Helvetica"/>
          <w:color w:val="333333"/>
          <w:kern w:val="0"/>
          <w:sz w:val="24"/>
          <w:szCs w:val="24"/>
        </w:rPr>
        <w:t>日第十三届全国人民代表大会第三次会议通过）</w:t>
      </w:r>
    </w:p>
    <w:p w:rsidR="00F51F9B" w:rsidRPr="00F51F9B" w:rsidRDefault="00F51F9B" w:rsidP="00F51F9B">
      <w:pPr>
        <w:widowControl/>
        <w:spacing w:before="100" w:beforeAutospacing="1" w:after="100" w:afterAutospacing="1"/>
        <w:ind w:firstLineChars="117" w:firstLine="281"/>
        <w:jc w:val="center"/>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目</w:t>
      </w:r>
      <w:r>
        <w:rPr>
          <w:rFonts w:ascii="Helvetica" w:eastAsia="宋体" w:hAnsi="Helvetica" w:cs="Helvetica" w:hint="eastAsia"/>
          <w:color w:val="333333"/>
          <w:kern w:val="0"/>
          <w:sz w:val="24"/>
          <w:szCs w:val="24"/>
        </w:rPr>
        <w:t xml:space="preserve">  </w:t>
      </w:r>
      <w:r w:rsidRPr="00F51F9B">
        <w:rPr>
          <w:rFonts w:ascii="Helvetica" w:eastAsia="宋体" w:hAnsi="Helvetica" w:cs="Helvetica"/>
          <w:color w:val="333333"/>
          <w:kern w:val="0"/>
          <w:sz w:val="24"/>
          <w:szCs w:val="24"/>
        </w:rPr>
        <w:t>录</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总则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基本规定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民事权利能力和民事行为能力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监护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宣告失踪和宣告死亡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个体工商户和农村承包经营户</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营利法人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非营利法人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特别法人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非法人组织</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民事法律行为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意思表示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民事法律行为的效力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民事法律行为的附条件和附期限</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第七章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代理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委托代理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代理终止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诉讼时效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期间计算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物权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第一分编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通则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物权的设立、变更、转让和消灭</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不动产登记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动产交付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其他规定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物权的保护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第二分编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所有权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国家所有权和集体所有权、私人所有权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业主的建筑物区分所有权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相邻关系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共有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所有权取得的特别规定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第三分编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用益物权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第十一章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土地承包经营权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第十二章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建设用地使用权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第十三章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宅基地使用权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第十四章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居住权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第十五章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地役权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第四分编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担保物权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第十六章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第十七章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抵押权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一般抵押权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最高额抵押权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第十八章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质权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动产质权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权利质权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第十九章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留置权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第五分编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占有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占有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第一分编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通则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合同的订立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合同的效力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合同的履行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合同的保全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合同的变更和转让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第七章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合同的权利义务终止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违约责任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第二分编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典型合同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买卖合同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供用电、水、气、热力合同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第十一章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赠与合同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第十二章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借款合同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第十三章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保证合同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保证责任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第十四章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租赁合同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第十五章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融资租赁合同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第十六章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保理合同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第十七章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承揽合同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第十八章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建设工程合同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第十九章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运输合同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客运合同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货运合同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多式联运合同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技术开发合同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技术转让合同和技术许可合同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第四节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技术咨询合同和技术服务合同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第二十一章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保管合同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第二十二章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仓储合同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第二十三章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委托合同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第二十四章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物业服务合同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第二十五章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行纪合同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第二十六章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中介合同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第二十七章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合伙合同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第三分编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准合同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第二十八章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无因管理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第二十九章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不当得利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人格权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生命权、身体权和健康权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姓名权和名称权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肖像权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名誉权和荣誉权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隐私权和个人信息保护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婚姻家庭</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结婚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家庭关系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夫妻关系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父母子女关系和其他近亲属关系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第四章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离婚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收养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收养关系的成立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收养的效力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收养关系的解除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继承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法定继承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遗嘱继承和遗赠</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遗产的处理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损害赔偿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责任主体的特殊规定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产品责任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机动车交通事故责任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医疗损害责任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环境污染和生态破坏责任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高度危险责任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饲养动物损害责任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建筑物和物件损害责任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附则</w:t>
      </w:r>
    </w:p>
    <w:p w:rsidR="00F51F9B" w:rsidRPr="00F51F9B" w:rsidRDefault="00F51F9B" w:rsidP="00F51F9B">
      <w:pPr>
        <w:widowControl/>
        <w:spacing w:before="100" w:beforeAutospacing="1" w:after="100" w:afterAutospacing="1"/>
        <w:ind w:firstLineChars="117" w:firstLine="282"/>
        <w:rPr>
          <w:rFonts w:ascii="Helvetica" w:eastAsia="宋体" w:hAnsi="Helvetica" w:cs="Helvetica"/>
          <w:color w:val="333333"/>
          <w:kern w:val="0"/>
          <w:sz w:val="24"/>
          <w:szCs w:val="24"/>
        </w:rPr>
      </w:pPr>
      <w:r w:rsidRPr="00F51F9B">
        <w:rPr>
          <w:rFonts w:ascii="Helvetica" w:eastAsia="宋体" w:hAnsi="Helvetica" w:cs="Helvetica"/>
          <w:b/>
          <w:bCs/>
          <w:color w:val="333333"/>
          <w:kern w:val="0"/>
          <w:sz w:val="24"/>
          <w:szCs w:val="24"/>
        </w:rPr>
        <w:t>第一编</w:t>
      </w:r>
      <w:r w:rsidRPr="00F51F9B">
        <w:rPr>
          <w:rFonts w:ascii="Helvetica" w:eastAsia="宋体" w:hAnsi="Helvetica" w:cs="Helvetica"/>
          <w:b/>
          <w:bCs/>
          <w:color w:val="333333"/>
          <w:kern w:val="0"/>
          <w:sz w:val="24"/>
          <w:szCs w:val="24"/>
        </w:rPr>
        <w:t xml:space="preserve"> </w:t>
      </w:r>
      <w:r w:rsidRPr="00F51F9B">
        <w:rPr>
          <w:rFonts w:ascii="Helvetica" w:eastAsia="宋体" w:hAnsi="Helvetica" w:cs="Helvetica"/>
          <w:b/>
          <w:bCs/>
          <w:color w:val="333333"/>
          <w:kern w:val="0"/>
          <w:sz w:val="24"/>
          <w:szCs w:val="24"/>
        </w:rPr>
        <w:t>总则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基本规定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为了保护民事主体的合法权益，调整民事关系，维护社会和经济秩序，适应中国特色社会主义发展要求，弘扬社会主义核心价值观，根据宪法，制定本法。</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民法调整平等主体的自然人、法人和非法人组织之间的人身关系和财产关系。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民事主体的人身权利、财产权利以及其他合法权益受法律保护，任何组织或者个人不得侵犯。</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民事主体在民事活动中的法律地位一律平等。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民事主体从事民事活动，应当遵循自愿原则，按照自己的意思设立、变更、终止民事法律关系。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民事主体从事民事活动，应当遵循公平原则，合理确定各方的权利和义务。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民事主体从事民事活动，应当遵循诚信原则，秉持诚实，恪守承诺。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民事主体从事民事活动，不得违反法律，不得违背公序良俗。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民事主体从事民事活动，应当有利于节约资源、保护生态环境。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处理民事纠纷，应当依照法律；法律没有规定的，可以适用习惯，但是不得违背公序良俗。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其他法律对民事关系有特别规定的，依照其规定。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中华人民共和国领域内的民事活动，适用中华人民共和国法律。法律另有规定的，依照其规定。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民事权利能力和民事行为能力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自然人从出生时起到死亡时止，具有民事权利能力，依法享有民事权利，承担民事义务。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自然人的民事权利能力一律平等。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涉及遗产继承、接受赠与等胎儿利益保护的，胎儿视为具有民事权利能力。但是，胎儿娩出时为死体的，其民事权利能力自始不存在。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十八周岁以上的自然人为成年人。不满十八周岁的自然人为未成年人。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成年人为完全民事行为能力人，可以独立实施民事法律行为。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十六周岁以上的未成年人，以自己的劳动收入为主要生活来源的，视为完全民事行为能力人。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不满八周岁的未成年人为无民事行为能力人，由其法定代理人代理实施民事法律行为。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不能辨认自己行为的成年人为无民事行为能力人，由其法定代理人代理实施民事法律行为。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八周岁以上的未成年人不能辨认自己行为的，适用前款规定。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无民事行为能力人、限制民事行为能力人的监护人是其法定代理人。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不能辨认或者不能完全辨认自己行为的成年人，其利害关系人或者有关组织，可以向人民法院申请认定该成年人为无民事行为能力人或者限制民事行为能力人。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本条规定的有关组织包括：居民委员会、村民委员会、学校、医疗机构、妇女联合会、残疾人联合会、依法设立的老年人组织、民政部门等。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自然人以户籍登记或者其他有效身份登记记载的居所为住所；经常居所与住所不一致的，经常居所视为住所。</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监护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第二十六条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父母对未成年子女负有抚养、教育和保护的义务。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成年子女对父母负有赡养、扶助和保护的义务。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父母是未成年子女的监护人。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未成年人的父母已经死亡或者没有监护能力的，由下列有监护能力的人按顺序担任监护人：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（一）祖父母、外祖父母；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（二）兄、姐；</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（三）其他愿意担任监护人的个人或者组织，但是须经未成年人住所地的居民委员会、村民委员会或者民政部门同意。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无民事行为能力或者限制民事行为能力的成年人，由下列有监护能力的人按顺序担任监护人：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（一）配偶；</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（二）父母、子女；</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（三）其他近亲属；</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（四）其他愿意担任监护人的个人或者组织，但是须经被监护人住所地的居民委员会、村民委员会或者民政部门同意。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被监护人的父母担任监护人的，可以通过遗嘱指定监护人。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依法具有监护资格的人之间可以协议确定监护人。协议确定监护人应当尊重被监护人的真实意愿。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居民委员会、村民委员会、民政部门或者人民法院应当尊重被监护人的真实意愿，按照最有利于被监护人的原则在依法具有监护资格的人中指定监护人。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依据本条第一款规定指定监护人前，被监护人的人身权利、财产权利以及其他合法权益处于无人保护状态的，由被监护人住所地的居民委员会、村民委员会、法律规定的有关组织或者民政部门担任临时监护人。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监护人被指定后，不得擅自变更；擅自变更的，不免除被指定的监护人的责任。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第三十二条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没有依法具有监护资格的人的，监护人由民政部门担任，也可以由具备履行监护职责条件的被监护人住所地的居民委员会、村民委员会担任。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具有完全民事行为能力的成年人，可以与其近亲属、其他愿意担任监护人的个人或者组织事先协商，以书面形式确定自己的监护人，在自己丧失或者部分丧失民事行为能力时，由该监护人履行监护职责。</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监护人的职责是代理被监护人实施民事法律行为，保护被监护人的人身权利、财产权利以及其他合法权益等。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监护人依法履行监护职责产生的权利，受法律保护。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监护人不履行监护职责或者侵害被监护人合法权益的，应当承担法律责任。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因发生突发事件等紧急情况，监护人暂时无法履行监护职责，被监护人的生活处于无人照料状态的，被监护人住所地的居民委员会、村民委员会或者民政部门应当为被监护人安排必要的临时生活照料措施。</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监护人应当按照最有利于被监护人的原则履行监护职责。监护人除为维护被监护人利益外，不得处分被监护人的财产。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未成年人的监护人履行监护职责，在作出与被监护人利益有关的决定时，应当根据被监护人的年龄和智力状况，尊重被监护人的真实意愿。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监护人有下列情形之一的，人民法院根据有关个人或者组织的申请，撤销其监护人资格，安排必要的临时监护措施，并按照最有利于被监护人的原则依法指定监护人：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（一）实施严重损害被监护人身心健康的行为；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（二）怠于履行监护职责，或者无法履行监护职责且拒绝将监护职责部分或者全部委托给他人，导致被监护人处于危困状态；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（三）实施严重侵害被监护人合法权益的其他行为。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本条规定的有关个人、组织包括：其他依法具有监护资格的人，居民委员会、村民委员会、学校、医疗机构、妇女联合会、残疾人联合会、未成年人保护组织、依法设立的老年人组织、民政部门等。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前款规定的个人和民政部门以外的组织未及时向人民法院申请撤销监护人资格的，民政部门应当向人民法院申请。</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第三十七条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依法负担被监护人抚养费、赡养费、扶养费的父母、子女、配偶等，被人民法院撤销监护人资格后，应当继续履行负担的义务。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有下列情形之一的，监护关系终止：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（一）被监护人取得或者恢复完全民事行为能力；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（二）监护人丧失监护能力；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（三）被监护人或者监护人死亡；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（四）人民法院认定监护关系终止的其他情形。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监护关系终止后，被监护人仍然需要监护的，应当依法另行确定监护人。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宣告失踪和宣告死亡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自然人下落不明满二年的，利害关系人可以向人民法院申请宣告该自然人为失踪人。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自然人下落不明的时间自其失去音讯之日起计算。战争期间下落不明的，下落不明的时间自战争结束之日或者有关机关确定的下落不明之日起计算。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失踪人的财产由其配偶、成年子女、父母或者其他愿意担任财产代管人的人代管。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代管有争议，没有前款规定的人，或者前款规定的人无代管能力的，由人民法院指定的人代管。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财产代管人应当妥善管理失踪人的财产，维护其财产权益。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失踪人所欠税款、债务和应付的其他费用，由财产代管人从失踪人的财产中支付。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财产代管人因故意或者重大过失造成失踪人财产损失的，应当承担赔偿责任。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财产代管人不履行代管职责、侵害失踪人财产权益或者丧失代管能力的，失踪人的利害关系人可以向人民法院申请变更财产代管人。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财产代管人有正当理由的，可以向人民法院申请变更财产代管人。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人民法院变更财产代管人的，变更后的财产代管人有权请求原财产代管人及时移交有关财产并报告财产代管情况。</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失踪人重新出现，经本人或者利害关系人申请，人民法院应当撤销失踪宣告。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失踪人重新出现，有权请求财产代管人及时移交有关财产并报告财产代管情况。</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自然人有下列情形之一的，利害关系人可以向人民法院申请宣告该自然人死亡：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（一）下落不明满四年；</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（二）因意外事件，下落不明满二年。</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因意外事件下落不明，经有关机关证明该自然人不可能生存的，申请宣告死亡不受二年时间的限制。</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对同一自然人，有的利害关系人申请宣告死亡，有的利害关系人申请宣告失踪，符合本法规定的宣告死亡条件的，人民法院应当宣告死亡。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被宣告死亡的人，人民法院宣告死亡的判决作出之日视为其死亡的日期；因意外事件下落不明宣告死亡的，意外事件发生之日视为其死亡的日期。</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自然人被宣告死亡但是并未死亡的，不影响该自然人在被宣告死亡期间实施的民事法律行为的效力。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被宣告死亡的人重新出现，经本人或者利害关系人申请，人民法院应当撤销死亡宣告。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被宣告死亡的人的婚姻关系，自死亡宣告之日起消除。死亡宣告被撤销的，婚姻关系自撤销死亡宣告之日起自行恢复。但是，其配偶再婚或者向婚姻登记机关书面声明不愿意恢复的除外。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被宣告死亡的人在被宣告死亡期间，其子女被他人依法收养的，在死亡宣告被撤销后，不得以未经本人同意为由主张收养行为无效。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被撤销死亡宣告的人有权请求依照本法第六编取得其财产的民事主体返还财产；无法返还的，应当给予适当补偿。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利害关系人隐瞒真实情况，致使他人被宣告死亡而取得其财产的，除应当返还财产外，还应当对由此造成的损失承担赔偿责任。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个体工商户和农村承包经营户</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第五十四条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自然人从事工商业经营，经依法登记，为个体工商户。个体工商户可以起字号。</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农村集体经济组织的成员，依法取得农村土地承包经营权，从事家庭承包经营的，为农村承包经营户。</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个体工商户的债务，个人经营的，以个人财产承担；家庭经营的，以家庭财产承担；无法区分的，以家庭财产承担。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农村承包经营户的债务，以从事农村土地承包经营的农户财产承担；事实上由农户部分成员经营的，以该部分成员的财产承担。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法人是具有民事权利能力和民事行为能力，依法独立享有民事权利和承担民事义务的组织。</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法人应当依法成立。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法人应当有自己的名称、组织机构、住所、财产或者经费。法人成立的具体条件和程序，依照法律、行政法规的规定。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设立法人，法律、行政法规规定须经有关机关批准的，依照其规定。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法人的民事权利能力和民事行为能力，从法人成立时产生，到法人终止时消灭。</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法人以其全部财产独立承担民事责任。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依照法律或者法人章程的规定，代表法人从事民事活动的负责人，为法人的法定代表人。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法定代表人以法人名义从事的民事活动，其法律后果由法人承受。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法人章程或者法人权力机构对法定代表人代表权的限制，不得对抗善意相对人。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法定代表人因执行职务造成他人损害的，由法人承担民事责任。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法人承担民事责任后，依照法律或者法人章程的规定，可以向有过错的法定代表人追偿。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法人以其主要办事机构所在地为住所。依法需要办理法人登记的，应当将主要办事机构所在地登记为住所。</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第六十四条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法人存续期间登记事项发生变化的，应当依法向登记机关申请变更登记。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法人的实际情况与登记的事项不一致的，不得对抗善意相对人。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登记机关应当依法及时公示法人登记的有关信息。</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法人合并的，其权利和义务由合并后的法人享有和承担。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法人分立的，其权利和义务由分立后的法人享有连带债权，承担连带债务，但是债权人和债务人另有约定的除外。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有下列原因之一并依法完成清算、注销登记的，法人终止：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（一）法人解散；</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（二）法人被宣告破产；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（三）法律规定的其他原因。</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法人终止，法律、行政法规规定须经有关机关批准的，依照其规定。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有下列情形之一的，法人解散：</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（一）法人章程规定的存续期间届满或者法人章程规定的其他解散事由出现；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（二）法人的权力机构决议解散；</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（三）因法人合并或者分立需要解散；</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（四）法人依法被吊销营业执照、登记证书，被责令关闭或者被撤销；</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（五）法律规定的其他情形。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法人解散的，除合并或者分立的情形外，清算义务人应当及时组成清算组进行清算。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法人的董事、理事等执行机构或者决策机构的成员为清算义务人。法律、行政法规另有规定的，依照其规定。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清算义务人未及时履行清算义务，造成损害的，应当承担民事责任；主管机关或者利害关系人可以申请人民法院指定有关人员组成清算组进行清算。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法人的清算程序和清算组职权，依照有关法律的规定；没有规定的，参照适用公司法律的有关规定。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第七十二条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清算期间法人存续，但是不得从事与清算无关的活动。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法人清算后的剩余财产，按照法人章程的规定或者法人权力机构的决议处理。法律另有规定的，依照其规定。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清算结束并完成法人注销登记时，法人终止；依法不需要办理法人登记的，清算结束时，法人终止。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法人被宣告破产的，依法进行破产清算并完成法人注销登记时，法人终止。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法人可以依法设立分支机构。法律、行政法规规定分支机构应当登记的，依照其规定。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分支机构以自己的名义从事民事活动，产生的民事责任由法人承担；也可以先以该分支机构管理的财产承担，不足以承担的，由法人承担。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设立人为设立法人从事的民事活动，其法律后果由法人承受；法人未成立的，其法律后果由设立人承受，设立人为二人以上的，享有连带债权，承担连带债务。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设立人为设立法人以自己的名义从事民事活动产生的民事责任，第三人有权选择请求法人或者设立人承担。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营利法人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以取得利润并分配给股东等出资人为目的成立的法人，为营利法人。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营利法人包括有限责任公司、股份有限公司和其他企业法人等。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营利法人经依法登记成立。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依法设立的营利法人，由登记机关发给营利法人营业执照。营业执照签发日期为营利法人的成立日期。</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设立营利法人应当依法制定法人章程。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营利法人应当设权力机构。</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权力机构行使修改法人章程，选举或者更换执行机构、监督机构成员，以及法人章程规定的其他职权。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营利法人应当设执行机构。</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执行机构行使召集权力机构会议，决定法人的经营计划和投资方案，决定法人内部管理机构的设置，以及法人章程规定的其他职权。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执行机构为董事会或者执行董事的，董事长、执行董事或者经理按照法人章程的规定担任法定代表人；未设董事会或者执行董事的，法人章程规定的主要负责人为其执行机构和法定代表人。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营利法人设监事会或者监事等监督机构的，监督机构依法行使检查法人财务，监督执行机构成员、高级管理人员执行法人职务的行为，以及法人章程规定的其他职权。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营利法人的出资人不得滥用出资人权利损害法人或者其他出资人的利益；滥用出资人权利造成法人或者其他出资人损失的，应当依法承担民事责任。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营利法人的出资人不得滥用法人独立地位和出资人有限责任损害法人债权人的利益；滥用法人独立地位和出资人有限责任，逃避债务，严重损害法人债权人的利益的，应当对法人债务承担连带责任。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营利法人的控股出资人、实际控制人、董事、监事、高级管理人员不得利用其关联关系损害法人的利益；利用关联关系造成法人损失的，应当承担赔偿责任。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营利法人从事经营活动，应当遵守商业道德，维护交易安全，接受政府和社会的监督，承担社会责任。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非营利法人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为公益目的或者其他非营利目的成立，不向出资人、设立人或者会员分配所取得利润的法人，为非营利法人。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非营利法人包括事业单位、社会团体、基金会、社会服务机构等。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具备法人条件，为适应经济社会发展需要，提供公益服务设立的事业单位，经依法登记成立，取得事业单位法人资格；依法不需要办理法人登记的，从成立之日起，具有事业单位法人资格。</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事业单位法人设理事会的，除法律另有规定外，理事会为其决策机构。事业单位法人的法定代表人依照法律、行政法规或者法人章程的规定产生。</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第九十条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具备法人条件，基于会员共同意愿，为公益目的或者会员共同利益等非营利目的设立的社会团体，经依法登记成立，取得社会团体法人资格；依法不需要办理法人登记的，从成立之日起，具有社会团体法人资格。</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设立社会团体法人应当依法制定法人章程。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社会团体法人应当设会员大会或者会员代表大会等权力机构。</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社会团体法人应当设理事会等执行机构。理事长或者会长等负责人按照法人章程的规定担任法定代表人。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具备法人条件，为公益目的以捐助财产设立的基金会、社会服务机构等，经依法登记成立，取得捐助法人资格。</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依法设立的宗教活动场所，具备法人条件的，可以申请法人登记，取得捐助法人资格。法律、行政法规对宗教活动场所有规定的，依照其规定。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设立捐助法人应当依法制定法人章程。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捐助法人应当设理事会、民主管理组织等决策机构，并设执行机构。理事长等负责人按照法人章程的规定担任法定代表人。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捐助法人应当设监事会等监督机构。</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捐助人有权向捐助法人查询捐助财产的使用、管理情况，并提出意见和建议，捐助法人应当及时、如实答复。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特别法人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本节规定的机关法人、农村集体经济组织法人、城镇农村的合作经济组织法人、基层群众性自治组织法人，为特别法人。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有独立经费的机关和承担行政职能的法定机构从成立之日起，具有机关法人资格，可以从事为履行职能所需要的民事活动。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第九十八条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机关法人被撤销的，法人终止，其民事权利和义务由继任的机关法人享有和承担；没有继任的机关法人的，由作出撤销决定的机关法人享有和承担。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农村集体经济组织依法取得法人资格。</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法律、行政法规对农村集体经济组织有规定的，依照其规定。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城镇农村的合作经济组织依法取得法人资格。</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法律、行政法规对城镇农村的合作经济组织有规定的，依照其规定。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第一百零一条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居民委员会、村民委员会具有基层群众性自治组织法人资格，可以从事为履行职能所需要的民事活动。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未设立村集体经济组织的，村民委员会可以依法代行村集体经济组织的职能。</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非法人组织</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第一百零二条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非法人组织是不具有法人资格，但是能够依法以自己的名义从事民事活动的组织。</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非法人组织包括个人独资企业、合伙企业、不具有法人资格的专业服务机构等。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第一百零三条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非法人组织应当依照法律的规定登记。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设立非法人组织，法律、行政法规规定须经有关机关批准的，依照其规定。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第一百零四条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非法人组织的财产不足以清偿债务的，其出资人或者设立人承担无限责任。法律另有规定的，依照其规定。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第一百零五条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非法人组织可以确定一人或者数人代表该组织从事民事活动。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第一百零六条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有下列情形之一的，非法人组织解散：</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（一）章程规定的存续期间届满或者章程规定的其他解散事由出现；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（二）出资人或者设立人决定解散；</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（三）法律规定的其他情形。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第一百零七条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非法人组织解散的，应当依法进行清算。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第一百零八条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非法人组织除适用本章规定外，参照适用本编第三章第一节的有关规定。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第五章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第一百零九条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自然人的人身自由、人格尊严受法律保护。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第一百一十条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自然人享有生命权、身体权、健康权、姓名权、肖像权、名誉权、荣誉权、隐私权、婚姻自主权等权利。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法人、非法人组织享有名称权、名誉权和荣誉权。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第一百一十一条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自然人的个人信息受法律保护。任何组织或者个人需要获取他人个人信息的，应当依法取得并确保信息安全，不得非法收集、使用、加工、传输他人个人信息，不得非法买卖、提供或者公开他人个人信息。</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第一百一十二条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自然人因婚姻家庭关系等产生的人身权利受法律保护。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第一百一十三条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民事主体的财产权利受法律平等保护。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第一百一十四条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民事主体依法享有物权。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物权是权利人依法对特定的物享有直接支配和排他的权利，包括所有权、用益物权和担保物权。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第一百一十五条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物包括不动产和动产。法律规定权利作为物权客体的，依照其规定。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第一百一十六条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物权的种类和内容，由法律规定。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第一百一十七条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为了公共利益的需要，依照法律规定的权限和程序征收、征用不动产或者动产的，应当给予公平、合理的补偿。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第一百一十八条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民事主体依法享有债权。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债权是因合同、侵权行为、无因管理、不当得利以及法律的其他规定，权利人请求特定义务人为或者不为一定行为的权利。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第一百一十九条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依法成立的合同，对当事人具有法律约束力。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第一百二十条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民事权益受到侵害的，被侵权人有权请求侵权人承担侵权责任。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第一百二十一条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没有法定的或者约定的义务，为避免他人利益受损失而进行管理的人，有权请求受益人偿还由此支出的必要费用。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第一百二十二条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因他人没有法律根据，取得不当利益，受损失的人有权请求其返还不当利益。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第一百二十三条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民事主体依法享有知识产权。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知识产权是权利人依法就下列客体享有的专有的权利：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（一）作品；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（二）发明、实用新型、外观设计；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（三）商标；</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（四）地理标志；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（五）商业秘密；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（六）集成电路布图设计；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（七）植物新品种；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（八）法律规定的其他客体。</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第一百二十四条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自然人依法享有继承权。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自然人合法的私有财产，可以依法继承。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第一百二十五条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民事主体依法享有股权和其他投资性权利。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第一百二十六条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民事主体享有法律规定的其他民事权利和利益。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第一百二十七条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法律对数据、网络虚拟财产的保护有规定的，依照其规定。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第一百二十八条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法律对未成年人、老年人、残疾人、妇女、消费者等的民事权利保护有特别规定的，依照其规定。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第一百二十九条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民事权利可以依据民事法律行为、事实行为、法律规定的事件或者法律规定的其他方式取得。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第一百三十条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民事主体按照自己的意愿依法行使民事权利，不受干涉。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第一百三十一条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民事主体行使权利时，应当履行法律规定的和当事人约定的义务。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第一百三十二条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民事主体不得滥用民事权利损害国家利益、社会公共利益或者他人合法权益。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民事法律行为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第一百三十三条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民事法律行为是民事主体通过意思表示设立、变更、终止民事法律关系的行为。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第一百三十四条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民事法律行为可以基于双方或者多方的意思表示一致成立，也可以基于单方的意思表示成立。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法人、非法人组织依照法律或者章程规定的议事方式和表决程序作出决议的，该决议行为成立。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第一百三十五条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民事法律行为可以采用书面形式、口头形式或者其他形式；法律、行政法规规定或者当事人约定采用特定形式的，应当采用特定形式。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第一百三十六条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民事法律行为自成立时生效，但是法律另有规定或者当事人另有约定的除外。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行为人非依法律规定或者未经对方同意，不得擅自变更或者解除民事法律行为。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意思表示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第一百三十七条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以对话方式作出的意思表示，相对人知道其内容时生效。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第一百三十八条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无相对人的意思表示，表示完成时生效。法律另有规定的，依照其规定。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第一百三十九条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以公告方式作出的意思表示，公告发布时生效。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第一百四十条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行为人可以明示或者默示作出意思表示。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沉默只有在有法律规定、当事人约定或者符合当事人之间的交易习惯时，才可以视为意思表示。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第一百四十一条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行为人可以撤回意思表示。撤回意思表示的通知应当在意思表示到达相对人前或者与意思表示同时到达相对人。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第一百四十二条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有相对人的意思表示的解释，应当按照所使用的词句，结合相关条款、行为的性质和目的、习惯以及诚信原则，确定意思表示的含义。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无相对人的意思表示的解释，不能完全拘泥于所使用的词句，而应当结合相关条款、行为的性质和目的、习惯以及诚信原则，确定行为人的真实意思。</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第三节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民事法律行为的效力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第一百四十三条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具备下列条件的民事法律行为有效：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（一）行为人具有相应的民事行为能力；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（二）意思表示真实；</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（三）不违反法律、行政法规的强制性规定，不违背公序良俗。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第一百四十四条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无民事行为能力人实施的民事法律行为无效。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第一百四十五条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限制民事行为能力人实施的纯获利益的民事法律行为或者与其年龄、智力、精神健康状况相适应的民事法律行为有效；实施的其他民事法律行为经法定代理人同意或者追认后有效。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相对人可以催告法定代理人自收到通知之日起三十日内予以追认。法定代理人未作表示的，视为拒绝追认。民事法律行为被追认前，善意相对人有撤销的权利。撤销应当以通知的方式作出。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第一百四十六条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行为人与相对人以虚假的意思表示实施的民事法律行为无效。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以虚假的意思表示隐藏的民事法律行为的效力，依照有关法律规定处理。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第一百四十七条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基于重大误解实施的民事法律行为，行为人有权请求人民法院或者仲裁机构予以撤销。</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第一百四十八条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一方以欺诈手段，使对方在违背真实意思的情况下实施的民事法律行为，受欺诈方有权请求人民法院或者仲裁机构予以撤销。</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第一百四十九条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第三人实施欺诈行为，使一方在违背真实意思的情况下实施的民事法律行为，对方知道或者应当知道该欺诈行为的，受欺诈方有权请求人民法院或者仲裁机构予以撤销。</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第一百五十条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一方或者第三人以胁迫手段，使对方在违背真实意思的情况下实施的民事法律行为，受胁迫方有权请求人民法院或者仲裁机构予以撤销。</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第一百五十一条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一方利用对方处于危困状态、缺乏判断能力等情形，致使民事法律行为成立时显失公平的，受损害方有权请求人民法院或者仲裁机构予以撤销。</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第一百五十二条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有下列情形之一的，撤销权消灭：</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（一）当事人自知道或者应当知道撤销事由之日起一年内、重大误解的当事人自知道或者应当知道撤销事由之日起九十日内没有行使撤销权；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（二）当事人受胁迫，自胁迫行为终止之日起一年内没有行使撤销权；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（三）当事人知道撤销事由后明确表示或者以自己的行为表明放弃撤销权。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当事人自民事法律行为发生之日起五年内没有行使撤销权的，撤销权消灭。</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第一百五十三条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违反法律、行政法规的强制性规定的民事法律行为无效。但是，该强制性规定不导致该民事法律行为无效的除外。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违背公序良俗的民事法律行为无效。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第一百五十四条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行为人与相对人恶意串通，损害他人合法权益的民事法律行为无效。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第一百五十五条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无效的或者被撤销的民事法律行为自始没有法律约束力。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第一百五十六条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民事法律行为部分无效，不影响其他部分效力的，其他部分仍然有效。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第一百五十七条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民事法律行为的附条件和附期限</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第一百五十八条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民事法律行为可以附条件，但是根据其性质不得附条件的除外。附生效条件的民事法律行为，自条件成就时生效。附解除条件的民事法律行为，自条件成就时失效。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第一百五十九条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附条件的民事法律行为，当事人为自己的利益不正当地阻止条件成就的，视为条件已经成就；不正当地促成条件成就的，视为条件不成就。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第一百六十条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民事法律行为可以附期限，但是根据其性质不得附期限的除外。附生效期限的民事法律行为，自期限届至时生效。附终止期限的民事法律行为，自期限届满时失效。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代理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第一百六十一条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民事主体可以通过代理人实施民事法律行为。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依照法律规定、当事人约定或者民事法律行为的性质，应当由本人亲自实施的民事法律行为，不得代理。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第一百六十二条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代理人在代理权限内，以被代理人名义实施的民事法律行为，对被代理人发生效力。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第一百六十三条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代理包括委托代理和法定代理。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委托代理人按照被代理人的委托行使代理权。法定代理人依照法律的规定行使代理权。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第一百六十四条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代理人不履行或者不完全履行职责，造成被代理人损害的，应当承担民事责任。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代理人和相对人恶意串通，损害被代理人合法权益的，代理人和相对人应当承担连带责任。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委托代理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第一百六十五条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委托代理授权采用书面形式的，授权委托书应当载明代理人的姓名或者名称、代理事项、权限和期限，并由被代理人签名或者盖章。</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第一百六十六条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数人为同一代理事项的代理人的，应当共同行使代理权，但是当事人另有约定的除外。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第一百六十七条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代理人知道或者应当知道代理事项违法仍然实施代理行为，或者被代理人知道或者应当知道代理人的代理行为违法未作反对表示的，被代理人和代理人应当承担连带责任。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第一百六十八条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代理人不得以被代理人的名义与自己实施民事法律行为，但是被代理人同意或者追认的除外。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代理人不得以被代理人的名义与自己同时代理的其他人实施民事法律行为，但是被代理的双方同意或者追认的除外。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第一百六十九条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代理人需要转委托第三人代理的，应当取得被代理人的同意或者追认。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转委托代理经被代理人同意或者追认的，被代理人可以就代理事务直接指示转委托的第三人，代理人仅就第三人的选任以及对第三人的指示承担责任。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转委托代理未经被代理人同意或者追认的，代理人应当对转委托的第三人的行为承担责任；但是，在紧急情况下代理人为了维护被代理人的利益需要转委托第三人代理的除外。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第一百七十条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执行法人或者非法人组织工作任务的人员，就其职权范围内的事项，以法人或者非法人组织的名义实施的民事法律行为，对法人或者非法人组织发生效力。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法人或者非法人组织对执行其工作任务的人员职权范围的限制，不得对抗善意相对人。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第一百七十一条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行为人没有代理权、超越代理权或者代理权终止后，仍然实施代理行为，未经被代理人追认的，对被代理人不发生效力。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相对人可以催告被代理人自收到通知之日起三十日内予以追认。被代理人未作表示的，视为拒绝追认。行为人实施的行为被追认前，善意相对人有撤销的权利。撤销应当以通知的方式作出。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行为人实施的行为未被追认的，善意相对人有权请求行为人履行债务或者就其受到的损害请求行为人赔偿。但是，赔偿的范围不得超过被代理人追认时相对人所能获得的利益。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相对人知道或者应当知道行为人无权代理的，相对人和行为人按照各自的过错承担责任。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第一百七十二条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行为人没有代理权、超越代理权或者代理权终止后，仍然实施代理行为，相对人有理由相信行为人有代理权的，代理行为有效。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代理终止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第一百七十三条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有下列情形之一的，委托代理终止：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（一）代理期限届满或者代理事务完成；</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（二）被代理人取消委托或者代理人辞去委托；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（三）代理人丧失民事行为能力；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（四）代理人或者被代理人死亡；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（五）作为代理人或者被代理人的法人、非法人组织终止。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第一百七十四条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被代理人死亡后，有下列情形之一的，委托代理人实施的代理行为有效：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（一）代理人不知道且不应当知道被代理人死亡；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（二）被代理人的继承人予以承认；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（三）授权中明确代理权在代理事务完成时终止；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（四）被代理人死亡前已经实施，为了被代理人的继承人的利益继续代理。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作为被代理人的法人、非法人组织终止的，参照适用前款规定。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第一百七十五条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有下列情形之一的，法定代理终止：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（一）被代理人取得或者恢复完全民事行为能力；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（二）代理人丧失民事行为能力；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（三）代理人或者被代理人死亡；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（四）法律规定的其他情形。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第一百七十六条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民事主体依照法律规定或者按照当事人约定，履行民事义务，承担民事责任。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第一百七十七条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二人以上依法承担按份责任，能够确定责任大小的，各自承担相应的责任；难以确定责任大小的，平均承担责任。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第一百七十八条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二人以上依法承担连带责任的，权利人有权请求部分或者全部连带责任人承担责任。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连带责任人的责任份额根据各自责任大小确定；难以确定责任大小的，平均承担责任。实际承担责任超过自己责任份额的连带责任人，有权向其他连带责任人追偿。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连带责任，由法律规定或者当事人约定。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第一百七十九条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承担民事责任的方式主要有：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（一）停止侵害；</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（二）排除妨碍；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（三）消除危险；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（四）返还财产；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（五）恢复原状；</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（六）修理、重作、更换；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（七）继续履行；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（八）赔偿损失；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（九）支付违约金；</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（十）消除影响、恢复名誉；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（十一）赔礼道歉。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法律规定惩罚性赔偿的，依照其规定。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本条规定的承担民事责任的方式，可以单独适用，也可以合并适用。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第一百八十条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因不可抗力不能履行民事义务的，不承担民事责任。法律另有规定的，依照其规定。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不可抗力是不能预见、不能避免且不能克服的客观情况。</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第一百八十一条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因正当防卫造成损害的，不承担民事责任。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正当防卫超过必要的限度，造成不应有的损害的，正当防卫人应当承担适当的民事责任。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第一百八十二条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因紧急避险造成损害的，由引起险情发生的人承担民事责任。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危险由自然原因引起的，紧急避险人不承担民事责任，可以给予适当补偿。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紧急避险采取措施不当或者超过必要的限度，造成不应有的损害的，紧急避险人应当承担适当的民事责任。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第一百八十三条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因保护他人民事权益使自己受到损害的，由侵权人承担民事责任，受益人可以给予适当补偿。没有侵权人、侵权人逃逸或者无力承担民事责任，受害人请求补偿的，受益人应当给予适当补偿。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第一百八十四条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因自愿实施紧急救助行为造成受助人损害的，救助人不承担民事责任。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第一百八十五条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侵害英雄烈士等的姓名、肖像、名誉、荣誉，损害社会公共利益的，应当承担民事责任。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第一百八十六条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因当事人一方的违约行为，损害对方人身权益、财产权益的，受损害方有权选择请求其承担违约责任或者侵权责任。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第一百八十七条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民事主体因同一行为应当承担民事责任、行政责任和刑事责任的，承担行政责任或者刑事责任不影响承担民事责任；民事主体的财产不足以支付的，优先用于承担民事责任。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诉讼时效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第一百八十八条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向人民法院请求保护民事权利的诉讼时效期间为三年。法律另有规定的，依照其规定。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第一百八十九条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当事人约定同一债务分期履行的，诉讼时效期间自最后一期履行期限届满之日起计算。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第一百九十条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无民事行为能力人或者限制民事行为能力人对其法定代理人的请求权的诉讼时效期间，自该法定代理终止之日起计算。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第一百九十一条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未成年人遭受性侵害的损害赔偿请求权的诉讼时效期间，自受害人年满十八周岁之日起计算。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第一百九十二条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诉讼时效期间届满的，义务人可以提出不履行义务的抗辩。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诉讼时效期间届满后，义务人同意履行的，不得以诉讼时效期间届满为由抗辩；义务人已经自愿履行的，不得请求返还。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第一百九十三条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人民法院不得主动适用诉讼时效的规定。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第一百九十四条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在诉讼时效期间的最后六个月内，因下列障碍，不能行使请求权的，诉讼时效中止：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（一）不可抗力；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（二）无民事行为能力人或者限制民事行为能力人没有法定代理人，或者法定代理人死亡、丧失民事行为能力、丧失代理权；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（三）继承开始后未确定继承人或者遗产管理人；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（四）权利人被义务人或者其他人控制；</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（五）其他导致权利人不能行使请求权的障碍。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自中止时效的原因消除之日起满六个月，诉讼时效期间届满。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第一百九十五条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有下列情形之一的，诉讼时效中断，从中断、有关程序终结时起，诉讼时效期间重新计算：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（一）权利人向义务人提出履行请求；</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（二）义务人同意履行义务；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（三）权利人提起诉讼或者申请仲裁；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（四）与提起诉讼或者申请仲裁具有同等效力的其他情形。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第一百九十六条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下列请求权不适用诉讼时效的规定：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（一）请求停止侵害、排除妨碍、消除危险；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（二）不动产物权和登记的动产物权的权利人请求返还财产；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（三）请求支付抚养费、赡养费或者扶养费；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（四）依法不适用诉讼时效的其他请求权。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第一百九十七条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诉讼时效的期间、计算方法以及中止、中断的事由由法律规定，当事人约定无效。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当事人对诉讼时效利益的预先放弃无效。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第一百九十八条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法律对仲裁时效有规定的，依照其规定；没有规定的，适用诉讼时效的规定。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第一百九十九条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期间计算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民法所称的期间按照公历年、月、日、小时计算。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第二百零一条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按照年、月、日计算期间的，开始的当日不计入，自下一日开始计算。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按照小时计算期间的，自法律规定或者当事人约定的时间开始计算。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第二百零二条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按照年、月计算期间的，到期月的对应日为期间的最后一日；没有对应日的，月末日为期间的最后一日。</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第二百零三条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期间的最后一日是法定休假日的，以法定休假日结束的次日为期间的最后一日。</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期间的最后一日的截止时间为二十四时；有业务时间的，停止业务活动的时间为截止时间。</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第二百零四条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期间的计算方法依照本法的规定，但是法律另有规定或者当事人另有约定的除外。</w:t>
      </w:r>
      <w:r w:rsidRPr="00F51F9B">
        <w:rPr>
          <w:rFonts w:ascii="Helvetica" w:eastAsia="宋体" w:hAnsi="Helvetica" w:cs="Helvetica"/>
          <w:b/>
          <w:bCs/>
          <w:color w:val="333333"/>
          <w:kern w:val="0"/>
          <w:sz w:val="24"/>
          <w:szCs w:val="24"/>
        </w:rPr>
        <w:t> </w:t>
      </w:r>
      <w:r w:rsidRPr="00F51F9B">
        <w:rPr>
          <w:rFonts w:ascii="Helvetica" w:eastAsia="宋体" w:hAnsi="Helvetica" w:cs="Helvetica"/>
          <w:b/>
          <w:bCs/>
          <w:color w:val="333333"/>
          <w:kern w:val="0"/>
          <w:sz w:val="24"/>
          <w:szCs w:val="24"/>
        </w:rPr>
        <w:t>第二编</w:t>
      </w:r>
      <w:r w:rsidRPr="00F51F9B">
        <w:rPr>
          <w:rFonts w:ascii="Helvetica" w:eastAsia="宋体" w:hAnsi="Helvetica" w:cs="Helvetica"/>
          <w:b/>
          <w:bCs/>
          <w:color w:val="333333"/>
          <w:kern w:val="0"/>
          <w:sz w:val="24"/>
          <w:szCs w:val="24"/>
        </w:rPr>
        <w:t xml:space="preserve"> </w:t>
      </w:r>
      <w:r w:rsidRPr="00F51F9B">
        <w:rPr>
          <w:rFonts w:ascii="Helvetica" w:eastAsia="宋体" w:hAnsi="Helvetica" w:cs="Helvetica"/>
          <w:b/>
          <w:bCs/>
          <w:color w:val="333333"/>
          <w:kern w:val="0"/>
          <w:sz w:val="24"/>
          <w:szCs w:val="24"/>
        </w:rPr>
        <w:t>物权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第一分编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通则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第二百零五条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本编调整因物的归属和利用产生的民事关系。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第二百零六条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国家坚持和完善公有制为主体、多种所有制经济共同发展，按劳分配为主体、多种分配方式并存，社会主义市场经济体制等社会主义基本经济制度。</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国家巩固和发展公有制经济，鼓励、支持和引导非公有制经济的发展。</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国家实行社会主义市场经济，保障一切市场主体的平等法律地位和发展权利。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第二百零七条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国家、集体、私人的物权和其他权利人的物权受法律平等保护，任何组织或者个人不得侵犯。</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第二百零八条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不动产物权的设立、变更、转让和消灭，应当依照法律规定登记。动产物权的设立和转让，应当依照法律规定交付。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物权的设立、变更、转让和消灭</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不动产登记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第二百零九条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不动产物权的设立、变更、转让和消灭，经依法登记，发生效力；未经登记，不发生效力，但是法律另有规定的除外。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依法属于国家所有的自然资源，所有权可以不登记。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第二百一十条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不动产登记，由不动产所在地的登记机构办理。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国家对不动产实行统一登记制度。统一登记的范围、登记机构和登记办法，由法律、行政法规规定。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第二百一十一条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当事人申请登记，应当根据不同登记事项提供权属证明和不动产界址、面积等必要材料。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第二百一十二条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登记机构应当履行下列职责：</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（一）查验申请人提供的权属证明和其他必要材料；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（二）就有关登记事项询问申请人；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（三）如实、及时登记有关事项；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（四）法律、行政法规规定的其他职责。</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申请登记的不动产的有关情况需要进一步证明的，登记机构可以要求申请人补充材料，必要时可以实地查看。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第二百一十三条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登记机构不得有下列行为：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（一）要求对不动产进行评估；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（二）以年检等名义进行重复登记；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（三）超出登记职责范围的其他行为。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第二百一十四条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不动产物权的设立、变更、转让和消灭，依照法律规定应当登记的，自记载于不动产登记簿时发生效力。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第二百一十五条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当事人之间订立有关设立、变更、转让和消灭不动产物权的合同，除法律另有规定或者当事人另有约定外，自合同成立时生效；未办理物权登记的，不影响合同效力。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第二百一十六条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不动产登记簿是物权归属和内容的根据。</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不动产登记簿由登记机构管理。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第二百一十七条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不动产权属证书是权利人享有该不动产物权的证明。不动产权属证书记载的事项，应当与不动产登记簿一致；记载不一致的，除有证据证明不动产登记簿确有错误外，以不动产登记簿为准。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第二百一十八条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权利人、利害关系人可以申请查询、复制不动产登记资料，登记机构应当提供。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第二百一十九条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利害关系人不得公开、非法使用权利人的不动产登记资料。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第二百二十条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权利人、利害关系人认为不动产登记簿记载的事项错误的，可以申请更正登记。不动产登记簿记载的权利人书面同意更正或者有证据证明登记确有错误的，登记机构应当予以更正。</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第二百二十一条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当事人签订买卖房屋的协议或者签订其他不动产物权的协议，为保障将来实现物权，按照约定可以向登记机构申请预告登记。预告登记后，未经预告登记的权利人同意，处分该不动产的，不发生物权效力。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预告登记后，债权消灭或者自能够进行不动产登记之日起九十日内未申请登记的，预告登记失效。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第二百二十二条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当事人提供虚假材料申请登记，造成他人损害的，应当承担赔偿责任。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因登记错误，造成他人损害的，登记机构应当承担赔偿责任。登记机构赔偿后，可以向造成登记错误的人追偿。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第二百二十三条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不动产登记费按件收取，不得按照不动产的面积、体积或者价款的比例收取。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动产交付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第二百二十四条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动产物权的设立和转让，自交付时发生效力，但是法律另有规定的除外。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第二百二十五条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船舶、航空器和机动车等的物权的设立、变更、转让和消灭，未经登记，不得对抗善意第三人。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第二百二十六条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动产物权设立和转让前，权利人已经占有该动产的，物权自民事法律行为生效时发生效力。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第二百二十七条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动产物权设立和转让前，第三人占有该动产的，负有交付义务的人可以通过转让请求第三人返还原物的权利代替交付。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第二百二十八条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动产物权转让时，当事人又约定由出让人继续占有该动产的，物权自该约定生效时发生效力。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其他规定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第二百二十九条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因人民法院、仲裁机构的法律文书或者人民政府的征收决定等，导致物权设立、变更、转让或者消灭的，自法律文书或者征收决定等生效时发生效力。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第二百三十条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因继承取得物权的，自继承开始时发生效力。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第二百三十一条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因合法建造、拆除房屋等事实行为设立或者消灭物权的，自事实行为成就时发生效力。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第二百三十二条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处分依照本节规定享有的不动产物权，依照法律规定需要办理登记的，未经登记，不发生物权效力。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物权的保护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第二百三十三条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物权受到侵害的，权利人可以通过和解、调解、仲裁、诉讼等途径解决。</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第二百三十四条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因物权的归属、内容发生争议的，利害关系人可以请求确认权利。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第二百三十五条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无权占有不动产或者动产的，权利人可以请求返还原物。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第二百三十六条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妨害物权或者可能妨害物权的，权利人可以请求排除妨害或者消除危险。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第二百三十七条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造成不动产或者动产毁损的，权利人可以依法请求修理、重作、更换或者恢复原状。</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第二百三十八条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侵害物权，造成权利人损害的，权利人可以依法请求损害赔偿，也可以依法请求承担其他民事责任。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第二百三十九条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本章规定的物权保护方式，可以单独适用，也可以根据权利被侵害的情形合并适用。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第二分编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所有权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第二百四十条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所有权人对自己的不动产或者动产，依法享有占有、使用、收益和处分的权利。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第二百四十一条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所有权人有权在自己的不动产或者动产上设立用益物权和担保物权。用益物权人、担保物权人行使权利，不得损害所有权人的权益。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第二百四十二条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法律规定专属于国家所有的不动产和动产，任何组织或者个人不能取得所有权。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第二百四十三条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为了公共利益的需要，依照法律规定的权限和程序可以征收集体所有的土地和组织、个人的房屋以及其他不动产。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征收组织、个人的房屋以及其他不动产，应当依法给予征收补偿，维护被征收人的合法权益；征收个人住宅的，还应当保障被征收人的居住条件。</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任何组织或者个人不得贪污、挪用、私分、截留、拖欠征收补偿费等费用。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第二百四十四条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国家对耕地实行特殊保护，严格限制农用地转为建设用地，控制建设用地总量。不得违反法律规定的权限和程序征收集体所有的土地。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第二百四十五条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国家所有权和集体所有权、私人所有权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第二百四十六条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法律规定属于国家所有的财产，属于国家所有即全民所有。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国有财产由国务院代表国家行使所有权。法律另有规定的，依照其规定。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第二百四十七条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矿藏、水流、海域属于国家所有。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第二百四十八条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无居民海岛属于国家所有，国务院代表国家行使无居民海岛所有权。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第二百四十九条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城市的土地，属于国家所有。法律规定属于国家所有的农村和城市郊区的土地，属于国家所有。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第二百五十条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森林、山岭、草原、荒地、滩涂等自然资源，属于国家所有，但是法律规定属于集体所有的除外。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第二百五十一条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法律规定属于国家所有的野生动植物资源，属于国家所有。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第二百五十二条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无线电频谱资源属于国家所有。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第二百五十三条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法律规定属于国家所有的文物，属于国家所有。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第二百五十四条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国防资产属于国家所有。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铁路、公路、电力设施、电信设施和油气管道等基础设施，依照法律规定为国家所有的，属于国家所有。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第二百五十五条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国家机关对其直接支配的不动产和动产，享有占有、使用以及依照法律和国务院的有关规定处分的权利。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第二百五十六条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国家举办的事业单位对其直接支配的不动产和动产，享有占有、使用以及依照法律和国务院的有关规定收益、处分的权利。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第二百五十七条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国家出资的企业，由国务院、地方人民政府依照法律、行政法规规定分别代表国家履行出资人职责，享有出资人权益。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第二百五十八条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国家所有的财产受法律保护，禁止任何组织或者个人侵占、哄抢、私分、截留、破坏。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第二百五十九条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履行国有财产管理、监督职责的机构及其工作人员，应当依法加强对国有财产的管理、监督，促进国有财产保值增值，防止国有财产损失；滥用职权，玩忽职守，造成国有财产损失的，应当依法承担法律责任。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违反国有财产管理规定，在企业改制、合并分立、关联交易等过程中，低价转让、合谋私分、擅自担保或者以其他方式造成国有财产损失的，应当依法承担法律责任。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第二百六十条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集体所有的不动产和动产包括：</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（一）法律规定属于集体所有的土地和森林、山岭、草原、荒地、滩涂；</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（二）集体所有的建筑物、生产设施、农田水利设施；</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（三）集体所有的教育、科学、文化、卫生、体育等设施；</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（四）集体所有的其他不动产和动产。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第二百六十一条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农民集体所有的不动产和动产，属于本集体成员集体所有。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下列事项应当依照法定程序经本集体成员决定：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（一）土地承包方案以及将土地发包给本集体以外的组织或者个人承包；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（二）个别土地承包经营权人之间承包地的调整；</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（三）土地补偿费等费用的使用、分配办法；</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（四）集体出资的企业的所有权变动等事项；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（五）法律规定的其他事项。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第二百六十二条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对于集体所有的土地和森林、山岭、草原、荒地、滩涂等，依照下列规定行使所有权：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（一）属于村农民集体所有的，由村集体经济组织或者村民委员会依法代表集体行使所有权；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（二）分别属于村内两个以上农民集体所有的，由村内各该集体经济组织或者村民小组依法代表集体行使所有权；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（三）属于乡镇农民集体所有的，由乡镇集体经济组织代表集体行使所有权。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第二百六十三条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城镇集体所有的不动产和动产，依照法律、行政法规的规定由本集体享有占有、使用、收益和处分的权利。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第二百六十四条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农村集体经济组织或者村民委员会、村民小组应当依照法律、行政法规以及章程、村规民约向本集体成员公布集体财产的状况。集体成员有权查阅、复制相关资料。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第二百六十五条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集体所有的财产受法律保护，禁止任何组织或者个人侵占、哄抢、私分、破坏。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农村集体经济组织、村民委员会或者其负责人作出的决定侵害集体成员合法权益的，受侵害的集体成员可以请求人民法院予以撤销。</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第二百六十六条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私人对其合法的收入、房屋、生活用品、生产工具、原材料等不动产和动产享有所有权。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第二百六十七条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私人的合法财产受法律保护，禁止任何组织或者个人侵占、哄抢、破坏。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第二百六十八条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第二百六十九条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营利法人对其不动产和动产依照法律、行政法规以及章程享有占有、使用、收益和处分的权利。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营利法人以外的法人，对其不动产和动产的权利，适用有关法律、行政法规以及章程的规定。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第二百七十条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社会团体法人、捐助法人依法所有的不动产和动产，受法律保护。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业主的建筑物区分所有权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第二百七十一条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业主对建筑物内的住宅、经营性用房等专有部分享有所有权，对专有部分以外的共有部分享有共有和共同管理的权利。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第二百七十二条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业主对其建筑物专有部分享有占有、使用、收益和处分的权利。业主行使权利不得危及建筑物的安全，不得损害其他业主的合法权益。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第二百七十三条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业主对建筑物专有部分以外的共有部分，享有权利，承担义务；不得以放弃权利为由不履行义务。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业主转让建筑物内的住宅、经营性用房，其对共有部分享有的共有和共同管理的权利一并转让。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第二百七十四条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建筑区划内的道路，属于业主共有，但是属于城镇公共道路的除外。建筑区划内的绿地，属于业主共有，但是属于城镇公共绿地或者明示属</w:t>
      </w:r>
      <w:r w:rsidRPr="00F51F9B">
        <w:rPr>
          <w:rFonts w:ascii="Helvetica" w:eastAsia="宋体" w:hAnsi="Helvetica" w:cs="Helvetica"/>
          <w:color w:val="333333"/>
          <w:kern w:val="0"/>
          <w:sz w:val="24"/>
          <w:szCs w:val="24"/>
        </w:rPr>
        <w:lastRenderedPageBreak/>
        <w:t>于个人的除外。建筑区划内的其他公共场所、公用设施和物业服务用房，属于业主共有。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第二百七十五条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建筑区划内，规划用于停放汽车的车位、车库的归属，由当事人通过出售、附赠或者出租等方式约定。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占用业主共有的道路或者其他场地用于停放汽车的车位，属于业主共有。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第二百七十六条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建筑区划内，规划用于停放汽车的车位、车库应当首先满足业主的需要。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第二百七十七条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业主可以设立业主大会，选举业主委员会。业主大会、业主委员会成立的具体条件和程序，依照法律、法规的规定。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地方人民政府有关部门、居民委员会应当对设立业主大会和选举业主委员会给予指导和协助。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第二百七十八条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下列事项由业主共同决定：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（一）制定和修改业主大会议事规则；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（二）制定和修改管理规约；</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（三）选举业主委员会或者更换业主委员会成员；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（四）选聘和解聘物业服务企业或者其他管理人；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（五）使用建筑物及其附属设施的维修资金；</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（六）筹集建筑物及其附属设施的维修资金；</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（七）改建、重建建筑物及其附属设施；</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（八）改变共有部分的用途或者利用共有部分从事经营活动；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（九）有关共有和共同管理权利的其他重大事项。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第二百七十九条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业主不得违反法律、法规以及管理规约，将住宅改变为经营性用房。业主将住宅改变为经营性用房的，除遵守法律、法规以及管理规约外，应当经有利害关系的业主一致同意。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第二百八十条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业主大会或者业主委员会的决定，对业主具有法律约束力。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业主大会或者业主委员会作出的决定侵害业主合法权益的，受侵害的业主可以请求人民法院予以撤销。</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第二百八十一条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建筑物及其附属设施的维修资金，属于业主共有。经业主共同决定，可以用于电梯、屋顶、外墙、无障碍设施等共有部分的维修、更新和改造。建筑物及其附属设施的维修资金的筹集、使用情况应当定期公布。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紧急情况下需要维修建筑物及其附属设施的，业主大会或者业主委员会可以依法申请使用建筑物及其附属设施的维修资金。</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第二百八十二条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建设单位、物业服务企业或者其他管理人等利用业主的共有部分产生的收入，在扣除合理成本之后，属于业主共有。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第二百八十三条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建筑物及其附属设施的费用分摊、收益分配等事项，有约定的，按照约定；没有约定或者约定不明确的，按照业主专有部分面积所占比例确定。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第二百八十四条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业主可以自行管理建筑物及其附属设施，也可以委托物业服务企业或者其他管理人管理。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对建设单位聘请的物业服务企业或者其他管理人，业主有权依法更换。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第二百八十五条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物业服务企业或者其他管理人根据业主的委托，依照本法第三编有关物业服务合同的规定管理建筑区划内的建筑物及其附属设施，接受业主的监督，并及时答复业主对物业服务情况提出的询问。</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物业服务企业或者其他管理人应当执行政府依法实施的应急处置措施和其他管理措施，积极配合开展相关工作。</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第二百八十六条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业主应当遵守法律、法规以及管理规约，相关行为应当符合节约资源、保护生态环境的要求。对于物业服务企业或者其他管理人执行政府依法实施的应急处置措施和其他管理措施，业主应当依法予以配合。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业主或者其他行为人拒不履行相关义务的，有关当事人可以向有关行政主管部门报告或者投诉，有关行政主管部门应当依法处理。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第二百八十七条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业主对建设单位、物业服务企业或者其他管理人以及其他业主侵害自己合法权益的行为，有权请求其承担民事责任。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第七章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相邻关系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第二百八十八条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不动产的相邻权利人应当按照有利生产、方便生活、团结互助、公平合理的原则，正确处理相邻关系。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第二百八十九条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法律、法规对处理相邻关系有规定的，依照其规定；法律、法规没有规定的，可以按照当地习惯。</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第二百九十条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不动产权利人应当为相邻权利人用水、排水提供必要的便利。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对自然流水的利用，应当在不动产的相邻权利人之间合理分配。对自然流水的排放，应当尊重自然流向。</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第二百九十一条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不动产权利人对相邻权利人因通行等必须利用其土地的，应当提供必要的便利。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第二百九十二条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不动产权利人因建造、修缮建筑物以及铺设电线、电缆、水管、暖气和燃气管线等必须利用相邻土地、建筑物的，该土地、建筑物的权利人应当提供必要的便利。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第二百九十三条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建造建筑物，不得违反国家有关工程建设标准，不得妨碍相邻建筑物的通风、采光和日照。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第二百九十四条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不动产权利人不得违反国家规定弃置固体废物，排放大气污染物、水污染物、土壤污染物、噪声、光辐射、电磁辐射等有害物质。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第二百九十五条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不动产权利人挖掘土地、建造建筑物、铺设管线以及安装设备等，不得危及相邻不动产的安全。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第二百九十六条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不动产权利人因用水、排水、通行、铺设管线等利用相邻不动产的，应当尽量避免对相邻的不动产权利人造成损害。</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共有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第二百九十七条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不动产或者动产可以由两个以上组织、个人共有。共有包括按份共有和共同共有。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第二百九十八条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按份共有人对共有的不动产或者动产按照其份额享有所有权。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第二百九十九条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共同共有人对共有的不动产或者动产共同享有所有权。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共有人按照约定管理共有的不动产或者动产；没有约定或者约定不明确的，各共有人都有管理的权利和义务。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第三百零一条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处分共有的不动产或者动产以及对共有的不动产或者动产作重大修缮、变更性质或者用途的，应当经占份额三分之二以上的按份共有人或者全体共同共有人同意，但是共有人之间另有约定的除外。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第三百零二条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共有人对共有物的管理费用以及其他负担，有约定的，按照其约定；没有约定或者约定不明确的，按份共有人按照其份额负担，共同共有人共同负担。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第三百零三条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第三百零四条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共有人分割所得的不动产或者动产有瑕疵的，其他共有人应当分担损失。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第三百零五条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按份共有人可以转让其享有的共有的不动产或者动产份额。其他共有人在同等条件下享有优先购买的权利。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第三百零六条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按份共有人转让其享有的共有的不动产或者动产份额的，应当将转让条件及时通知其他共有人。其他共有人应当在合理期限内行使优先购买权。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两个以上其他共有人主张行使优先购买权的，协商确定各自的购买比例；协商不成的，按照转让时各自的共有份额比例行使优先购买权。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第三百零七条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第三百零八条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共有人对共有的不动产或者动产没有约定为按份共有或者共同共有，或者约定不明确的，除共有人具有家庭关系等外，视为按份共有。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第三百零九条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按份共有人对共有的不动产或者动产享有的份额，没有约定或者约定不明确的，按照出资额确定；不能确定出资额的，视为等额享有。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第三百一十条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两个以上组织、个人共同享有用益物权、担保物权的，参照适用本章的有关规定。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所有权取得的特别规定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第三百一十一条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无处分权人将不动产或者动产转让给受让人的，所有权人有权追回；除法律另有规定外，符合下列情形的，受让人取得该不动产或者动产的所有权：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（一）受让人受让该不动产或者动产时是善意；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（二）以合理的价格转让；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（三）转让的不动产或者动产依照法律规定应当登记的已经登记，不需要登记的已经交付给受让人。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受让人依据前款规定取得不动产或者动产的所有权的，原所有权人有权向无处分权人请求损害赔偿。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当事人善意取得其他物权的，参照适用前两款规定。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第三百一十二条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第三百一十三条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善意受让人取得动产后，该动产上的原有权利消灭。但是，善意受让人在受让时知道或者应当知道该权利的除外。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第三百一十四条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拾得遗失物，应当返还权利人。拾得人应当及时通知权利人领取，或者送交公安等有关部门。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第三百一十五条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有关部门收到遗失物，知道权利人的，应当及时通知其领取；不知道的，应当及时发布招领公告。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第三百一十六条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拾得人在遗失物送交有关部门前，有关部门在遗失物被领取前，应当妥善保管遗失物。因故意或者重大过失致使遗失物毁损、灭失的，应当承担民事责任。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第三百一十七条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权利人领取遗失物时，应当向拾得人或者有关部门支付保管遗失物等支出的必要费用。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权利人悬赏寻找遗失物的，领取遗失物时应当按照承诺履行义务。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拾得人侵占遗失物的，无权请求保管遗失物等支出的费用，也无权请求权利人按照承诺履行义务。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第三百一十八条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遗失物自发布招领公告之日起一年内无人认领的，归国家所有。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第三百一十九条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拾得漂流物、发现埋藏物或者隐藏物的，参照适用拾得遗失物的有关规定。法律另有规定的，依照其规定。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第三百二十条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主物转让的，从物随主物转让，但是当事人另有约定的除外。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第三百二十一条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天然孳息，由所有权人取得；既有所有权人又有用益物权人的，由用益物权人取得。当事人另有约定的，按照其约定。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法定孳息，当事人有约定的，按照约定取得；没有约定或者约定不明确的，按照交易习惯取得。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第三百二十二条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第三分编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用益物权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第三百二十三条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用益物权人对他人所有的不动产或者动产，依法享有占有、使用和收益的权利。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第三百二十四条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国家所有或者国家所有由集体使用以及法律规定属于集体所有的自然资源，组织、个人依法可以占有、使用和收益。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第三百二十五条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国家实行自然资源有偿使用制度，但是法律另有规定的除外。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第三百二十六条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用益物权人行使权利，应当遵守法律有关保护和合理开发利用资源、保护生态环境的规定。所有权人不得干涉用益物权人行使权利。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第三百二十七条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因不动产或者动产被征收、征用致使用益物权消灭或者影响用益物权行使的，用益物权人有权依据本法第二百四十三条、第二百四十五条的规定获得相应补偿。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第三百二十八条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依法取得的海域使用权受法律保护。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第三百二十九条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依法取得的探矿权、采矿权、取水权和使用水域、滩涂从事养殖、捕捞的权利受法律保护。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第十一章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土地承包经营权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第三百三十条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农村集体经济组织实行家庭承包经营为基础、统分结合的双层经营体制。</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农民集体所有和国家所有由农民集体使用的耕地、林地、草地以及其他用于农业的土地，依法实行土地承包经营制度。</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第三百三十一条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土地承包经营权人依法对其承包经营的耕地、林地、草地等享有占有、使用和收益的权利，有权从事种植业、林业、畜牧业等农业生产。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第三百三十二条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耕地的承包期为三十年。草地的承包期为三十年至五十年。林地的承包期为三十年至七十年。</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前款规定的承包期限届满，由土地承包经营权人依照农村土地承包的法律规定继续承包。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第三百三十三条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土地承包经营权自土地承包经营权合同生效时设立。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登记机构应当向土地承包经营权人发放土地承包经营权证、林权证等证书，并登记造册，确认土地承包经营权。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第三百三十四条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土地承包经营权人依照法律规定，有权将土地承包经营权互换、转让。未经依法批准，不得将承包地用于非农建设。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第三百三十五条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土地承包经营权互换、转让的，当事人可以向登记机构申请登记；未经登记，不得对抗善意第三人。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第三百三十六条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承包期内发包人不得调整承包地。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因自然灾害严重毁损承包地等特殊情形，需要适当调整承包的耕地和草地的，应当依照农村土地承包的法律规定办理。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第三百三十七条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承包期内发包人不得收回承包地。法律另有规定的，依照其规定。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第三百三十八条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承包地被征收的，土地承包经营权人有权依据本法第二百四十三条的规定获得相应补偿。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第三百三十九条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土地承包经营权人可以自主决定依法采取出租、入股或者其他方式向他人流转土地经营权。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第三百四十条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土地经营权人有权在合同约定的期限内占有农村土地，自主开展农业生产经营并取得收益。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第三百四十一条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流转期限为五年以上的土地经营权，自流转合同生效时设立。当事人可以向登记机构申请土地经营权登记；未经登记，不得对抗善意第三人。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第三百四十二条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通过招标、拍卖、公开协商等方式承包农村土地，经依法登记取得权属证书的，可以依法采取出租、入股、抵押或者其他方式流转土地经营权。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第三百四十三条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国家所有的农用地实行承包经营的，参照适用本编的有关规定。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第十二章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建设用地使用权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第三百四十四条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建设用地使用权人依法对国家所有的土地享有占有、使用和收益的权利，有权利用该土地建造建筑物、构筑物及其附属设施。</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第三百四十五条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建设用地使用权可以在土地的地表、地上或者地下分别设立。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第三百四十六条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设立建设用地使用权，应当符合节约资源、保护生态环境的要求，遵守法律、行政法规关于土地用途的规定，不得损害已经设立的用益物权。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第三百四十七条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设立建设用地使用权，可以采取出让或者划拨等方式。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工业、商业、旅游、娱乐和商品住宅等经营性用地以及同一土地有两个以上意向用地者的，应当采取招标、拍卖等公开竞价的方式出让。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严格限制以划拨方式设立建设用地使用权。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第三百四十八条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通过招标、拍卖、协议等出让方式设立建设用地使用权的，当事人应当采用书面形式订立建设用地使用权出让合同。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建设用地使用权出让合同一般包括下列条款：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（一）当事人的名称和住所；</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（二）土地界址、面积等；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（三）建筑物、构筑物及其附属设施占用的空间；</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（四）土地用途、规划条件；</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（五）建设用地使用权期限；</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（六）出让金等费用及其支付方式；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（七）解决争议的方法。</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第三百四十九条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设立建设用地使用权的，应当向登记机构申请建设用地使用权登记。建设用地使用权自登记时设立。登记机构应当向建设用地使用权人发放权属证书。</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第三百五十条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建设用地使用权人应当合理利用土地，不得改变土地用途；需要改变土地用途的，应当依法经有关行政主管部门批准。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第三百五十一条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建设用地使用权人应当依照法律规定以及合同约定支付出让金等费用。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第三百五十二条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建设用地使用权人建造的建筑物、构筑物及其附属设施的所有权属于建设用地使用权人，但是有相反证据证明的除外。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第三百五十三条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建设用地使用权人有权将建设用地使用权转让、互换、出资、赠与或者抵押，但是法律另有规定的除外。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第三百五十四条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建设用地使用权转让、互换、出资、赠与或者抵押的，当事人应当采用书面形式订立相应的合同。使用期限由当事人约定，但是不得超过建设用地使用权的剩余期限。</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第三百五十五条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建设用地使用权转让、互换、出资或者赠与的，应当向登记机构申请变更登记。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第三百五十六条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建设用地使用权转让、互换、出资或者赠与的，附着于该土地上的建筑物、构筑物及其附属设施一并处分。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第三百五十七条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建筑物、构筑物及其附属设施转让、互换、出资或者赠与的，该建筑物、构筑物及其附属设施占用范围内的建设用地使用权一并处分。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第三百五十八条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建设用地使用权期限届满前，因公共利益需要提前收回该土地的，应当依据本法第二百四十三条的规定对该土地上的房屋以及其他不动产给予补偿，并退还相应的出让金。</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第三百五十九条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住宅建设用地使用权期限届满的，自动续期。续期费用的缴纳或者减免，依照法律、行政法规的规定办理。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非住宅建设用地使用权期限届满后的续期，依照法律规定办理。该土地上的房屋以及其他不动产的归属，有约定的，按照约定；没有约定或者约定不明确的，依照法律、行政法规的规定办理。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第三百六十条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建设用地使用权消灭的，出让人应当及时办理注销登记。登记机构应当收回权属证书。</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第三百六十一条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集体所有的土地作为建设用地的，应当依照土地管理的法律规定办理。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第十三章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宅基地使用权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第三百六十二条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宅基地使用权人依法对集体所有的土地享有占有和使用的权利，有权依法利用该土地建造住宅及其附属设施。</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第三百六十三条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宅基地使用权的取得、行使和转让，适用土地管理的法律和国家有关规定。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第三百六十四条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宅基地因自然灾害等原因灭失的，宅基地使用权消灭。对失去宅基地的村民，应当依法重新分配宅基地。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第三百六十五条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已经登记的宅基地使用权转让或者消灭的，应当及时办理变更登记或者注销登记。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第十四章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居住权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第三百六十六条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居住权人有权按照合同约定，对他人的住宅享有占有、使用的用益物权，以满足生活居住的需要。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第三百六十七条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设立居住权，当事人应当采用书面形式订立居住权合同。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居住权合同一般包括下列条款：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（一）当事人的姓名或者名称和住所；</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（二）住宅的位置；</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（三）居住的条件和要求；</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（四）居住权期限；</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（五）解决争议的方法。</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第三百六十八条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居住权无偿设立，但是当事人另有约定的除外。设立居住权的，应当向登记机构申请居住权登记。居住权自登记时设立。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第三百六十九条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居住权不得转让、继承。设立居住权的住宅不得出租，但是当事人另有约定的除外。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第三百七十条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居住权期限届满或者居住权人死亡的，居住权消灭。居住权消灭的，应当及时办理注销登记。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第三百七十一条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以遗嘱方式设立居住权的，参照适用本章的有关规定。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第十五章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地役权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第三百七十二条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地役权人有权按照合同约定，利用他人的不动产，以提高自己的不动产的效益。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前款所称他人的不动产为供役地，自己的不动产为需役地。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第三百七十三条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设立地役权，当事人应当采用书面形式订立地役权合同。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地役权合同一般包括下列条款：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（一）当事人的姓名或者名称和住所；</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（二）供役地和需役地的位置；</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（三）利用目的和方法；</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（四）地役权期限；</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（五）费用及其支付方式；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（六）解决争议的方法。</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第三百七十四条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地役权自地役权合同生效时设立。当事人要求登记的，可以向登记机构申请地役权登记；未经登记，不得对抗善意第三人。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第三百七十五条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供役地权利人应当按照合同约定，允许地役权人利用其不动产，不得妨害地役权人行使权利。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第三百七十六条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地役权人应当按照合同约定的利用目的和方法利用供役地，尽量减少对供役地权利人物权的限制。</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第三百七十七条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地役权期限由当事人约定；但是，不得超过土地承包经营权、建设用地使用权等用益物权的剩余期限。</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第三百七十八条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土地所有权人享有地役权或者负担地役权的，设立土地承包经营权、宅基地使用权等用益物权时，该用益物权人继续享有或者负担已经设立的地役权。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第三百七十九条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土地上已经设立土地承包经营权、建设用地使用权、宅基地使用权等用益物权的，未经用益物权人同意，土地所有权人不得设立地役权。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第三百八十条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地役权不得单独转让。土地承包经营权、建设用地使用权等转让的，地役权一并转让，但是合同另有约定的除外。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第三百八十一条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地役权不得单独抵押。土地经营权、建设用地使用权等抵押的，在实现抵押权时，地役权一并转让。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第三百八十二条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需役地以及需役地上的土地承包经营权、建设用地使用权等部分转让时，转让部分涉及地役权的，受让人同时享有地役权。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第三百八十三条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供役地以及供役地上的土地承包经营权、建设用地使用权等部分转让时，转让部分涉及地役权的，地役权对受让人具有法律约束力。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第三百八十四条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地役权人有下列情形之一的，供役地权利人有权解除地役权合同，地役权消灭：</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（一）违反法律规定或者合同约定，滥用地役权；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（二）有偿利用供役地，约定的付款期限届满后在合理期限内经两次催告未支付费用。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第三百八十五条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已经登记的地役权变更、转让或者消灭的，应当及时办理变更登记或者注销登记。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第四分编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担保物权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第十六章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第三百八十六条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担保物权人在债务人不履行到期债务或者发生当事人约定的实现担保物权的情形，依法享有就担保财产优先受偿的权利，但是法律另有规定的除外。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第三百八十七条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债权人在借贷、买卖等民事活动中，为保障实现其债权，需要担保的，可以依照本法和其他法律的规定设立担保物权。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第三人为债务人向债权人提供担保的，可以要求债务人提供反担保。反担保适用本法和其他法律的规定。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第三百八十八条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担保合同被确认无效后，债务人、担保人、债权人有过错的，应当根据其过错各自承担相应的民事责任。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第三百八十九条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担保物权的担保范围包括主债权及其利息、违约金、损害赔偿金、保管担保财产和实现担保物权的费用。当事人另有约定的，按照其约定。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第三百九十条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担保期间，担保财产毁损、灭失或者被征收等，担保物权人可以就获得的保险金、赔偿金或者补偿金等优先受偿。被担保债权的履行期限未届满的，也可以提存该保险金、赔偿金或者补偿金等。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第三百九十一条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第三人提供担保，未经其书面同意，债权人允许债务人转移全部或者部分债务的，担保人不再承担相应的担保责任。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第三百九十二条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第三百九十三条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有下列情形之一的，担保物权消灭：</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（一）主债权消灭；</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（二）担保物权实现；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（三）债权人放弃担保物权；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（四）法律规定担保物权消灭的其他情形。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第十七章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抵押权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一般抵押权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第三百九十四条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为担保债务的履行，债务人或者第三人不转移财产的占有，将该财产抵押给债权人的，债务人不履行到期债务或者发生当事人约定的实现抵押权的情形，债权人有权就该财产优先受偿。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前款规定的债务人或者第三人为抵押人，债权人为抵押权人，提供担保的财产为抵押财产。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第三百九十五条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债务人或者第三人有权处分的下列财产可以抵押：</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（一）建筑物和其他土地附着物；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（二）建设用地使用权；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（三）海域使用权；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（四）生产设备、原材料、半成品、产品；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（五）正在建造的建筑物、船舶、航空器；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（六）交通运输工具；</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（七）法律、行政法规未禁止抵押的其他财产。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抵押人可以将前款所列财产一并抵押。</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第三百九十六条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第三百九十七条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以建筑物抵押的，该建筑物占用范围内的建设用地使用权一并抵押。以建设用地使用权抵押的，该土地上的建筑物一并抵押。</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抵押人未依据前款规定一并抵押的，未抵押的财产视为一并抵押。</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第三百九十八条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乡镇、村企业的建设用地使用权不得单独抵押。以乡镇、村企业的厂房等建筑物抵押的，其占用范围内的建设用地使用权一并抵押。</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第三百九十九条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下列财产不得抵押：</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（一）土地所有权；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（二）宅基地、自留地、自留山等集体所有土地的使用权，但是法律规定可以抵押的除外；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（三）学校、幼儿园、医疗机构等为公益目的成立的非营利法人的教育设施、医疗卫生设施和其他公益设施；</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（四）所有权、使用权不明或者有争议的财产；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（五）依法被查封、扣押、监管的财产；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（六）法律、行政法规规定不得抵押的其他财产。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设立抵押权，当事人应当采用书面形式订立抵押合同。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抵押合同一般包括下列条款：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（一）被担保债权的种类和数额；</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（二）债务人履行债务的期限；</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（三）抵押财产的名称、数量等情况；</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（四）担保的范围。</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第四百零一条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抵押权人在债务履行期限届满前，与抵押人约定债务人不履行到期债务时抵押财产归债权人所有的，只能依法就抵押财产优先受偿。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第四百零二条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以本法第三百九十五条第一款第一项至第三项规定的财产或者第五项规定的正在建造的建筑物抵押的，应当办理抵押登记。抵押权自登记时设立。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第四百零三条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以动产抵押的，抵押权自抵押合同生效时设立；未经登记，不得对抗善意第三人。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第四百零四条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以动产抵押的，不得对抗正常经营活动中已经支付合理价款并取得抵押财产的买受人。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第四百零五条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抵押权设立前，抵押财产已经出租并转移占有的，原租赁关系不受该抵押权的影响。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第四百零六条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抵押期间，抵押人可以转让抵押财产。当事人另有约定的，按照其约定。抵押财产转让的，抵押权不受影响。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第四百零七条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抵押权不得与债权分离而单独转让或者作为其他债权的担保。债权转让的，担保该债权的抵押权一并转让，但是法律另有规定或者当事人另有约定的除外。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第四百零八条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第四百零九条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债务人以自己的财产设定抵押，抵押权人放弃该抵押权、抵押权顺位或者变更抵押权的，其他担保人在抵押权人丧失优先受偿权益的范围内免除担保责任，但是其他担保人承诺仍然提供担保的除外。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第四百一十条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抵押权人与抵押人未就抵押权实现方式达成协议的，抵押权人可以请求人民法院拍卖、变卖抵押财产。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抵押财产折价或者变卖的，应当参照市场价格。</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第四百一十一条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依据本法第三百九十六条规定设定抵押的，抵押财产自下列情形之一发生时确定：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（一）债务履行期限届满，债权未实现；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（二）抵押人被宣告破产或者解散；</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（三）当事人约定的实现抵押权的情形；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（四）严重影响债权实现的其他情形。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第四百一十二条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前款规定的孳息应当先充抵收取孳息的费用。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第四百一十三条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抵押财产折价或者拍卖、变卖后，其价款超过债权数额的部分归抵押人所有，不足部分由债务人清偿。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第四百一十四条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同一财产向两个以上债权人抵押的，拍卖、变卖抵押财产所得的价款依照下列规定清偿：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（一）抵押权已经登记的，按照登记的时间先后确定清偿顺序；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（二）抵押权已经登记的先于未登记的受偿；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（三）抵押权未登记的，按照债权比例清偿。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其他可以登记的担保物权，清偿顺序参照适用前款规定。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第四百一十五条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同一财产既设立抵押权又设立质权的，拍卖、变卖该财产所得的价款按照登记、交付的时间先后确定清偿顺序。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第四百一十六条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动产抵押担保的主债权是抵押物的价款，标的物交付后十日内办理抵押登记的，该抵押权人优先于抵押物买受人的其他担保物权人受偿，但是留置权人除外。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第四百一十七条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第四百一十八条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以集体所有土地的使用权依法抵押的，实现抵押权后，未经法定程序，不得改变土地所有权的性质和土地用途。</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第四百一十九条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抵押权人应当在主债权诉讼时效期间行使抵押权；未行使的，人民法院不予保护。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最高额抵押权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第四百二十条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最高额抵押权设立前已经存在的债权，经当事人同意，可以转入最高额抵押担保的债权范围。</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第四百二十一条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最高额抵押担保的债权确定前，部分债权转让的，最高额抵押权不得转让，但是当事人另有约定的除外。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第四百二十二条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最高额抵押担保的债权确定前，抵押权人与抵押人可以通过协议变更债权确定的期间、债权范围以及最高债权额。但是，变更的内容不得对其他抵押权人产生不利影响。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第四百二十三条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有下列情形之一的，抵押权人的债权确定：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（一）约定的债权确定期间届满；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（二）没有约定债权确定期间或者约定不明确，抵押权人或者抵押人自最高额抵押权设立之日起满二年后请求确定债权；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（三）新的债权不可能发生；</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（四）抵押权人知道或者应当知道抵押财产被查封、扣押；</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（五）债务人、抵押人被宣告破产或者解散；</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（六）法律规定债权确定的其他情形。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第四百二十四条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最高额抵押权除适用本节规定外，适用本章第一节的有关规定。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第十八章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质权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动产质权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第四百二十五条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为担保债务的履行，债务人或者第三人将其动产出质给债权人占有的，债务人不履行到期债务或者发生当事人约定的实现质权的情形，债权人有权就该动产优先受偿。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前款规定的债务人或者第三人为出质人，债权人为质权人，交付的动产为质押财产。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第四百二十六条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法律、行政法规禁止转让的动产不得出质。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第四百二十七条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设立质权，当事人应当采用书面形式订立质押合同。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质押合同一般包括下列条款：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（一）被担保债权的种类和数额；</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（二）债务人履行债务的期限；</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（三）质押财产的名称、数量等情况；</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（四）担保的范围；</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（五）质押财产交付的时间、方式。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第四百二十八条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质权人在债务履行期限届满前，与出质人约定债务人不履行到期债务时质押财产归债权人所有的，只能依法就质押财产优先受偿。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第四百二十九条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质权自出质人交付质押财产时设立。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第四百三十条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质权人有权收取质押财产的孳息，但是合同另有约定的除外。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前款规定的孳息应当先充抵收取孳息的费用。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第四百三十一条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质权人在质权存续期间，未经出质人同意，擅自使用、处分质押财产，造成出质人损害的，应当承担赔偿责任。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第四百三十二条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质权人负有妥善保管质押财产的义务；因保管不善致使质押财产毁损、灭失的，应当承担赔偿责任。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质权人的行为可能使质押财产毁损、灭失的，出质人可以请求质权人将质押财产提存，或者请求提前清偿债务并返还质押财产。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第四百三十三条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第四百三十四条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质权人在质权存续期间，未经出质人同意转质，造成质押财产毁损、灭失的，应当承担赔偿责任。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第四百三十五条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质权人可以放弃质权。债务人以自己的财产出质，质权人放弃该质权的，其他担保人在质权人丧失优先受偿权益的范围内免除担保责任，但是其他担保人承诺仍然提供担保的除外。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第四百三十六条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债务人履行债务或者出质人提前清偿所担保的债权的，质权人应当返还质押财产。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债务人不履行到期债务或者发生当事人约定的实现质权的情形，质权人可以与出质人协议以质押财产折价，也可以就拍卖、变卖质押财产所得的价款优先受偿。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质押财产折价或者变卖的，应当参照市场价格。</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第四百三十七条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出质人可以请求质权人在债务履行期限届满后及时行使质权；质权人不行使的，出质人可以请求人民法院拍卖、变卖质押财产。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出质人请求质权人及时行使质权，因质权人怠于行使权利造成出质人损害的，由质权人承担赔偿责任。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第四百三十八条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质押财产折价或者拍卖、变卖后，其价款超过债权数额的部分归出质人所有，不足部分由债务人清偿。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第四百三十九条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出质人与质权人可以协议设立最高额质权。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最高额质权除适用本节有关规定外，参照适用本编第十七章第二节的有关规定。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权利质权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第四百四十条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债务人或者第三人有权处分的下列权利可以出质：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（一）汇票、本票、支票；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（二）债券、存款单；</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（三）仓单、提单；</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（四）可以转让的基金份额、股权；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（五）可以转让的注册商标专用权、专利权、著作权等知识产权中的财产权；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（六）现有的以及将有的应收账款；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（七）法律、行政法规规定可以出质的其他财产权利。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第四百四十一条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以汇票、本票、支票、债券、存款单、仓单、提单出质的，质权自权利凭证交付质权人时设立；没有权利凭证的，质权自办理出质登记时设立。法律另有规定的，依照其规定。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第四百四十二条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汇票、本票、支票、债券、存款单、仓单、提单的兑现日期或者提货日期先于主债权到期的，质权人可以兑现或者提货，并与出质人协议将兑现的价款或者提取的货物提前清偿债务或者提存。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第四百四十三条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以基金份额、股权出质的，质权自办理出质登记时设立。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基金份额、股权出质后，不得转让，但是出质人与质权人协商同意的除外。出质人转让基金份额、股权所得的价款，应当向质权人提前清偿债务或者提存。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第四百四十四条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以注册商标专用权、专利权、著作权等知识产权中的财产权出质的，质权自办理出质登记时设立。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第四百四十五条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以应收账款出质的，质权自办理出质登记时设立。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应收账款出质后，不得转让，但是出质人与质权人协商同意的除外。出质人转让应收账款所得的价款，应当向质权人提前清偿债务或者提存。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第四百四十六条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权利质权除适用本节规定外，适用本章第一节的有关规定。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第十九章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留置权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第四百四十七条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债务人不履行到期债务，债权人可以留置已经合法占有的债务人的动产，并有权就该动产优先受偿。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前款规定的债权人为留置权人，占有的动产为留置财产。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第四百四十八条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债权人留置的动产，应当与债权属于同一法律关系，但是企业之间留置的除外。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第四百四十九条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法律规定或者当事人约定不得留置的动产，不得留置。</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第四百五十条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留置财产为可分物的，留置财产的价值应当相当于债务的金额。</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第四百五十一条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留置权人负有妥善保管留置财产的义务；因保管不善致使留置财产毁损、灭失的，应当承担赔偿责任。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第四百五十二条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留置权人有权收取留置财产的孳息。</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前款规定的孳息应当先充抵收取孳息的费用。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第四百五十三条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留置财产折价或者变卖的，应当参照市场价格。</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第四百五十四条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债务人可以请求留置权人在债务履行期限届满后行使留置权；留置权人不行使的，债务人可以请求人民法院拍卖、变卖留置财产。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第四百五十五条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留置财产折价或者拍卖、变卖后，其价款超过债权数额的部分归债务人所有，不足部分由债务人清偿。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第四百五十六条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同一动产上已经设立抵押权或者质权，该动产又被留置的，留置权人优先受偿。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第四百五十七条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留置权人对留置财产丧失占有或者留置权人接受债务人另行提供担保的，留置权消灭。</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第五分编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占有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占有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第四百五十八条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基于合同关系等产生的占有，有关不动产或者动产的使用、收益、违约责任等，按照合同约定；合同没有约定或者约定不明确的，依照有关法律规定。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第四百五十九条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占有人因使用占有的不动产或者动产，致使该不动产或者动产受到损害的，恶意占有人应当承担赔偿责任。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第四百六十条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不动产或者动产被占有人占有的，权利人可以请求返还原物及其孳息；但是，应当支付善意占有人因维护该不动产或者动产支出的必要费用。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第四百六十一条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第四百六十二条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占有的不动产或者动产被侵占的，占有人有权请求返还原物；对妨害占有的行为，占有人有权请求排除妨害或者消除危险；因侵占或者妨害造成损害的，占有人有权依法请求损害赔偿。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占有人返还原物的请求权，自侵占发生之日起一年内未行使的，该请求权消灭。</w:t>
      </w:r>
      <w:r w:rsidRPr="00F51F9B">
        <w:rPr>
          <w:rFonts w:ascii="Helvetica" w:eastAsia="宋体" w:hAnsi="Helvetica" w:cs="Helvetica"/>
          <w:b/>
          <w:bCs/>
          <w:color w:val="333333"/>
          <w:kern w:val="0"/>
          <w:sz w:val="24"/>
          <w:szCs w:val="24"/>
        </w:rPr>
        <w:t> </w:t>
      </w:r>
      <w:r w:rsidRPr="00F51F9B">
        <w:rPr>
          <w:rFonts w:ascii="Helvetica" w:eastAsia="宋体" w:hAnsi="Helvetica" w:cs="Helvetica"/>
          <w:b/>
          <w:bCs/>
          <w:color w:val="333333"/>
          <w:kern w:val="0"/>
          <w:sz w:val="24"/>
          <w:szCs w:val="24"/>
        </w:rPr>
        <w:t>第三编</w:t>
      </w:r>
      <w:r w:rsidRPr="00F51F9B">
        <w:rPr>
          <w:rFonts w:ascii="Helvetica" w:eastAsia="宋体" w:hAnsi="Helvetica" w:cs="Helvetica"/>
          <w:b/>
          <w:bCs/>
          <w:color w:val="333333"/>
          <w:kern w:val="0"/>
          <w:sz w:val="24"/>
          <w:szCs w:val="24"/>
        </w:rPr>
        <w:t xml:space="preserve"> </w:t>
      </w:r>
      <w:r w:rsidRPr="00F51F9B">
        <w:rPr>
          <w:rFonts w:ascii="Helvetica" w:eastAsia="宋体" w:hAnsi="Helvetica" w:cs="Helvetica"/>
          <w:b/>
          <w:bCs/>
          <w:color w:val="333333"/>
          <w:kern w:val="0"/>
          <w:sz w:val="24"/>
          <w:szCs w:val="24"/>
        </w:rPr>
        <w:t>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第一分编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通则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第四百六十三条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本编调整因合同产生的民事关系。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第四百六十四条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合同是民事主体之间设立、变更、终止民事法律关系的协议。</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婚姻、收养、监护等有关身份关系的协议，适用有关该身份关系的法律规定；没有规定的，可以根据其性质参照适用本编规定。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第四百六十五条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依法成立的合同，受法律保护。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依法成立的合同，仅对当事人具有法律约束力，但是法律另有规定的除外。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第四百六十六条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当事人对合同条款的理解有争议的，应当依据本法第一百四十二条第一款的规定，确定争议条款的含义。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合同文本采用两种以上文字订立并约定具有同等效力的，对各文本使用的词句推定具有相同含义。各文本使用的词句不一致的，应当根据合同的相关条款、性质、目的以及诚信原则等予以解释。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第四百六十七条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本法或者其他法律没有明文规定的合同，适用本编通则的规定，并可以参照适用本编或者其他法律最相类似合同的规定。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在中华人民共和国境内履行的中外合资经营企业合同、中外合作经营企业合同、中外合作勘探开发自然资源合同，适用中华人民共和国法律。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第四百六十八条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非因合同产生的债权债务关系，适用有关该债权债务关系的法律规定；没有规定的，适用本编通则的有关规定，但是根据其性质不能适用的除外。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合同的订立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第四百六十九条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当事人订立合同，可以采用书面形式、口头形式或者其他形式。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书面形式是合同书、信件、电报、电传、传真等可以有形地表现所载内容的形式。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以电子数据交换、电子邮件等方式能够有形地表现所载内容，并可以随时调取查用的数据电文，视为书面形式。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第四百七十条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合同的内容由当事人约定，一般包括下列条款：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（一）当事人的姓名或者名称和住所；</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（二）标的；</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（三）数量；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（四）质量；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（五）价款或者报酬；</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（六）履行期限、地点和方式；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（七）违约责任；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（八）解决争议的方法。</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当事人可以参照各类合同的示范文本订立合同。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第四百七十一条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当事人订立合同，可以采取要约、承诺方式或者其他方式。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第四百七十二条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要约是希望与他人订立合同的意思表示，该意思表示应当符合下列条件：</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（一）内容具体确定；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（二）表明经受要约人承诺，要约人即受该意思表示约束。</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第四百七十三条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要约邀请是希望他人向自己发出要约的表示。拍卖公告、招标公告、招股说明书、债券募集办法、基金招募说明书、商业广告和宣传、寄送的价目表等为要约邀请。</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商业广告和宣传的内容符合要约条件的，构成要约。</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第四百七十四条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要约生效的时间适用本法第一百三十七条的规定。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第四百七十五条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要约可以撤回。要约的撤回适用本法第一百四十一条的规定。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第四百七十六条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要约可以撤销，但是有下列情形之一的除外：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（一）要约人以确定承诺期限或者其他形式明示要约不可撤销；</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（二）受要约人有理由认为要约是不可撤销的，并已经为履行合同做了合理准备工作。</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第四百七十七条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撤销要约的意思表示以对话方式作出的，该意思表示的内容应当在受要约人作出承诺之前为受要约人所知道；撤销要约的意思表示以非对话方式作出的，应当在受要约人作出承诺之前到达受要约人。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第四百七十八条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有下列情形之一的，要约失效：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（一）要约被拒绝；</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（二）要约被依法撤销；</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（三）承诺期限届满，受要约人未作出承诺；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（四）受要约人对要约的内容作出实质性变更。</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第四百七十九条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承诺是受要约人同意要约的意思表示。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第四百八十条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承诺应当以通知的方式作出；但是，根据交易习惯或者要约表明可以通过行为作出承诺的除外。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第四百八十一条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承诺应当在要约确定的期限内到达要约人。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要约没有确定承诺期限的，承诺应当依照下列规定到达：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（一）要约以对话方式作出的，应当即时作出承诺；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（二）要约以非对话方式作出的，承诺应当在合理期限内到达。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第四百八十二条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第四百八十三条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承诺生效时合同成立，但是法律另有规定或者当事人另有约定的除外。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第四百八十四条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以通知方式作出的承诺，生效的时间适用本法第一百三十七条的规定。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承诺不需要通知的，根据交易习惯或者要约的要求作出承诺的行为时生效。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第四百八十五条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承诺可以撤回。承诺的撤回适用本法第一百四十一条的规定。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第四百八十六条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受要约人超过承诺期限发出承诺，或者在承诺期限内发出承诺，按照通常情形不能及时到达要约人的，为新要约；但是，要约人及时通知受要约人该承诺有效的除外。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第四百八十七条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受要约人在承诺期限内发出承诺，按照通常情形能够及时到达要约人，但是因其他原因致使承诺到达要约人时超过承诺期限的，除要约人及时通知受要约人因承诺超过期限不接受该承诺外，该承诺有效。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第四百八十八条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第四百八十九条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承诺对要约的内容作出非实质性变更的，除要约人及时表示反对或者要约表明承诺不得对要约的内容作出任何变更外，该承诺有效，合同的内容以承诺的内容为准。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第四百九十条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当事人采用合同书形式订立合同的，自当事人均签名、盖章或者按指印时合同成立。在签名、盖章或者按指印之前，当事人一方已经履行主要义务，对方接受时，该合同成立。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法律、行政法规规定或者当事人约定合同应当采用书面形式订立，当事人未采用书面形式但是一方已经履行主要义务，对方接受时，该合同成立。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第四百九十一条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当事人采用信件、数据电文等形式订立合同要求签订确认书的，签订确认书时合同成立。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当事人一方通过互联网等信息网络发布的商品或者服务信息符合要约条件的，对方选择该商品或者服务并提交订单成功时合同成立，但是当事人另有约定的除外。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第四百九十二条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承诺生效的地点为合同成立的地点。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采用数据电文形式订立合同的，收件人的主营业地为合同成立的地点；没有主营业地的，其住所地为合同成立的地点。当事人另有约定的，按照其约定。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第四百九十三条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当事人采用合同书形式订立合同的，最后签名、盖章或者按指印的地点为合同成立的地点，但是当事人另有约定的除外。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第四百九十四条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国家根据抢险救灾、疫情防控或者其他需要下达国家订货任务、指令性任务的，有关民事主体之间应当依照有关法律、行政法规规定的权利和义务订立合同。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依照法律、行政法规的规定负有发出要约义务的当事人，应当及时发出合理的要约。</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依照法律、行政法规的规定负有作出承诺义务的当事人，不得拒绝对方合理的订立合同要求。</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第四百九十五条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当事人约定在将来一定期限内订立合同的认购书、订购书、预订书等，构成预约合同。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当事人一方不履行预约合同约定的订立合同义务的，对方可以请求其承担预约合同的违约责任。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第四百九十六条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格式条款是当事人为了重复使用而预先拟定，并在订立合同时未与对方协商的条款。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第四百九十七条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有下列情形之一的，该格式条款无效：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（一）具有本法第一编第六章第三节和本法第五百零六条规定的无效情形；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（二）提供格式条款一方不合理地免除或者减轻其责任、加重对方责任、限制对方主要权利；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（三）提供格式条款一方排除对方主要权利。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第四百九十八条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对格式条款的理解发生争议的，应当按照通常理解予以解释。对格式条款有两种以上解释的，应当作出不利于提供格式条款一方的解释。格式条款和非格式条款不一致的，应当采用非格式条款。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第四百九十九条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悬赏人以公开方式声明对完成特定行为的人支付报酬的，完成该行为的人可以请求其支付。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当事人在订立合同过程中有下列情形之一，造成对方损失的，应当承担赔偿责任：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（一）假借订立合同，恶意进行磋商；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（二）故意隐瞒与订立合同有关的重要事实或者提供虚假情况；</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（三）有其他违背诚信原则的行为。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第五百零一条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当事人在订立合同过程中知悉的商业秘密或者其他应当保密的信息，无论合同是否成立，不得泄露或者不正当地使用；泄露、不正当地使用该商业秘密或者信息，造成对方损失的，应当承担赔偿责任。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合同的效力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第五百零二条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依法成立的合同，自成立时生效，但是法律另有规定或者当事人另有约定的除外。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依照法律、行政法规的规定，合同的变更、转让、解除等情形应当办理批准等手续的，适用前款规定。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第五百零三条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无权代理人以被代理人的名义订立合同，被代理人已经开始履行合同义务或者接受相对人履行的，视为对合同的追认。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第五百零四条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法人的法定代表人或者非法人组织的负责人超越权限订立的合同，除相对人知道或者应当知道其超越权限外，该代表行为有效，订立的合同对法人或者非法人组织发生效力。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第五百零五条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当事人超越经营范围订立的合同的效力，应当依照本法第一编第六章第三节和本编的有关规定确定，不得仅以超越经营范围确认合同无效。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第五百零六条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合同中的下列免责条款无效：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（一）造成对方人身损害的；</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（二）因故意或者重大过失造成对方财产损失的。</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第五百零七条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合同不生效、无效、被撤销或者终止的，不影响合同中有关解决争议方法的条款的效力。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第五百零八条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本编对合同的效力没有规定的，适用本法第一编第六章的有关规定。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合同的履行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第五百零九条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当事人应当按照约定全面履行自己的义务。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当事人应当遵循诚信原则，根据合同的性质、目的和交易习惯履行通知、协助、保密等义务。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当事人在履行合同过程中，应当避免浪费资源、污染环境和破坏生态。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第五百一十条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合同生效后，当事人就质量、价款或者报酬、履行地点等内容没有约定或者约定不明确的，可以协议补充；不能达成补充协议的，按照合同相关条款或者交易习惯确定。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第五百一十一条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当事人就有关合同内容约定不明确，依据前条规定仍不能确定的，适用下列规定：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（二）价款或者报酬不明确的，按照订立合同时履行地的市场价格履行；依法应当执行政府定价或者政府指导价的，依照规定履行。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（三）履行地点不明确，给付货币的，在接受货币一方所在地履行；交付不动产的，在不动产所在地履行；其他标的，在履行义务一方所在地履行。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（四）履行期限不明确的，债务人可以随时履行，债权人也可以随时请求履行，但是应当给对方必要的准备时间。</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（五）履行方式不明确的，按照有利于实现合同目的的方式履行。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（六）履行费用的负担不明确的，由履行义务一方负担；因债权人原因增加的履行费用，由债权人负担。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第五百一十二条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电子合同的标的物为采用在线传输方式交付的，合同标的物进入对方当事人指定的特定系统且能够检索识别的时间为交付时间。</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电子合同当事人对交付商品或者提供服务的方式、时间另有约定的，按照其约定。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第五百一十三条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第五百一十四条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以支付金钱为内容的债，除法律另有规定或者当事人另有约定外，债权人可以请求债务人以实际履行地的法定货币履行。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第五百一十五条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标的有多项而债务人只需履行其中一项的，债务人享有选择权；但是，法律另有规定、当事人另有约定或者另有交易习惯的除外。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享有选择权的当事人在约定期限内或者履行期限届满未作选择，经催告后在合理期限内仍未选择的，选择权转移至对方。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第五百一十六条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当事人行使选择权应当及时通知对方，通知到达对方时，标的确定。标的确定后不得变更，但是经对方同意的除外。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可选择的标的发生不能履行情形的，享有选择权的当事人不得选择不能履行的标的，但是该不能履行的情形是由对方造成的除外。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第五百一十七条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债权人为二人以上，标的可分，按照份额各自享有债权的，为按份债权；债务人为二人以上，标的可分，按照份额各自负担债务的，为按份债务。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按份债权人或者按份债务人的份额难以确定的，视为份额相同。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第五百一十八条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债权人为二人以上，部分或者全部债权人均可以请求债务人履行债务的，为连带债权；债务人为二人以上，债权人可以请求部分或者全部债务人履行全部债务的，为连带债务。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连带债权或者连带债务，由法律规定或者当事人约定。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第五百一十九条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连带债务人之间的份额难以确定的，视为份额相同。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被追偿的连带债务人不能履行其应分担份额的，其他连带债务人应当在相应范围内按比例分担。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第五百二十条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部分连带债务人履行、抵销债务或者提存标的物的，其他债务人对债权人的债务在相应范围内消灭；该债务人可以依据前条规定向其他债务人追偿。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部分连带债务人的债务被债权人免除的，在该连带债务人应当承担的份额范围内，其他债务人对债权人的债务消灭。</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部分连带债务人的债务与债权人的债权同归于一人的，在扣除该债务人应当承担的份额后，债权人对其他债务人的债权继续存在。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债权人对部分连带债务人的给付受领迟延的，对其他连带债务人发生效力。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第五百二十一条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连带债权人之间的份额难以确定的，视为份额相同。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实际受领债权的连带债权人，应当按比例向其他连带债权人返还。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连带债权参照适用本章连带债务的有关规定。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第五百二十二条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当事人约定由债务人向第三人履行债务，债务人未向第三人履行债务或者履行债务不符合约定的，应当向债权人承担违约责任。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第五百二十三条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当事人约定由第三人向债权人履行债务，第三人不履行债务或者履行债务不符合约定的，债务人应当向债权人承担违约责任。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第五百二十四条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债务人不履行债务，第三人对履行该债务具有合法利益的，第三人有权向债权人代为履行；但是，根据债务性质、按照当事人约定或者依照法律规定只能由债务人履行的除外。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债权人接受第三人履行后，其对债务人的债权转让给第三人，但是债务人和第三人另有约定的除外。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第五百二十五条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当事人互负债务，没有先后履行顺序的，应当同时履行。一方在对方履行之前有权拒绝其履行请求。一方在对方履行债务不符合约定时，有权拒绝其相应的履行请求。</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第五百二十六条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当事人互负债务，有先后履行顺序，应当先履行债务一方未履行的，后履行一方有权拒绝其履行请求。先履行一方履行债务不符合约定的，后履行一方有权拒绝其相应的履行请求。</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第五百二十七条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应当先履行债务的当事人，有确切证据证明对方有下列情形之一的，可以中止履行：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（一）经营状况严重恶化；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（二）转移财产、抽逃资金，以逃避债务；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（三）丧失商业信誉；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（四）有丧失或者可能丧失履行债务能力的其他情形。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当事人没有确切证据中止履行的，应当承担违约责任。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第五百二十八条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第五百二十九条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债权人分立、合并或者变更住所没有通知债务人，致使履行债务发生困难的，债务人可以中止履行或者将标的物提存。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第五百三十条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债权人可以拒绝债务人提前履行债务，但是提前履行不损害债权人利益的除外。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债务人提前履行债务给债权人增加的费用，由债务人负担。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第五百三十一条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债权人可以拒绝债务人部分履行债务，但是部分履行不损害债权人利益的除外。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债务人部分履行债务给债权人增加的费用，由债务人负担。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第五百三十二条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合同生效后，当事人不得因姓名、名称的变更或者法定代表人、负责人、承办人的变动而不履行合同义务。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第五百三十三条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人民法院或者仲裁机构应当结合案件的实际情况，根据公平原则变更或者解除合同。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第五百三十四条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对当事人利用合同实施危害国家利益、社会公共利益行为的，市场监督管理和其他有关行政主管部门依照法律、行政法规的规定负责监督处理。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合同的保全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第五百三十五条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因债务人怠于行使其债权或者与该债权有关的从权利，影响债权人的到期债权实现的，债权人可以向人民法院请求以自己的名义代位行使债务人对相对人的权利，但是该权利专属于债务人自身的除外。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代位权的行使范围以债权人的到期债权为限。债权人行使代位权的必要费用，由债务人负担。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相对人对债务人的抗辩，可以向债权人主张。</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第五百三十六条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第五百三十七条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第五百三十八条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债务人以放弃其债权、放弃债权担保、无偿转让财产等方式无偿处分财产权益，或者恶意延长其到期债权的履行期限，影响债权人的债权实现的，债权人可以请求人民法院撤销债务人的行为。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第五百三十九条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第五百四十条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撤销权的行使范围以债权人的债权为限。债权人行使撤销权的必要费用，由债务人负担。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第五百四十一条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撤销权自债权人知道或者应当知道撤销事由之日起一年内行使。自债务人的行为发生之日起五年内没有行使撤销权的，该撤销权消灭。</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第五百四十二条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债务人影响债权人的债权实现的行为被撤销的，自始没有法律约束力。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合同的变更和转让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第五百四十三条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当事人协商一致，可以变更合同。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第五百四十四条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当事人对合同变更的内容约定不明确的，推定为未变更。</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第五百四十五条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债权人可以将债权的全部或者部分转让给第三人，但是有下列情形之一的除外：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（一）根据债权性质不得转让；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（二）按照当事人约定不得转让；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（三）依照法律规定不得转让。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当事人约定非金钱债权不得转让的，不得对抗善意第三人。当事人约定金钱债权不得转让的，不得对抗第三人。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第五百四十六条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债权人转让债权，未通知债务人的，该转让对债务人不发生效力。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债权转让的通知不得撤销，但是经受让人同意的除外。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第五百四十七条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债权人转让债权的，受让人取得与债权有关的从权利，但是该从权利专属于债权人自身的除外。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受让人取得从权利不因该从权利未办理转移登记手续或者未转移占有而受到影响。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第五百四十八条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债务人接到债权转让通知后，债务人对让与人的抗辩，可以向受让人主张。</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第五百四十九条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有下列情形之一的，债务人可以向受让人主张抵销：</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（一）债务人接到债权转让通知时，债务人对让与人享有债权，且债务人的债权先于转让的债权到期或者同时到期；</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（二）债务人的债权与转让的债权是基于同一合同产生。</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第五百五十条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因债权转让增加的履行费用，由让与人负担。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第五百五十一条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债务人将债务的全部或者部分转移给第三人的，应当经债权人同意。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债务人或者第三人可以催告债权人在合理期限内予以同意，债权人未作表示的，视为不同意。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第五百五十二条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第三人与债务人约定加入债务并通知债权人，或者第三人向债权人表示愿意加入债务，债权人未在合理期限内明确拒绝的，债权人可以请求第三人在其愿意承担的债务范围内和债务人承担连带债务。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第五百五十三条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债务人转移债务的，新债务人可以主张原债务人对债权人的抗辩；原债务人对债权人享有债权的，新债务人不得向债权人主张抵销。</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第五百五十四条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债务人转移债务的，新债务人应当承担与主债务有关的从债务，但是该从债务专属于原债务人自身的除外。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第五百五十五条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当事人一方经对方同意，可以将自己在合同中的权利和义务一并转让给第三人。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第五百五十六条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合同的权利和义务一并转让的，适用债权转让、债务转移的有关规定。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合同的权利义务终止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第五百五十七条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有下列情形之一的，债权债务终止：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（一）债务已经履行；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（二）债务相互抵销；</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（三）债务人依法将标的物提存；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（四）债权人免除债务；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（五）债权债务同归于一人；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（六）法律规定或者当事人约定终止的其他情形。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合同解除的，该合同的权利义务关系终止。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第五百五十八条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债权债务终止后，当事人应当遵循诚信等原则，根据交易习惯履行通知、协助、保密、旧物回收等义务。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第五百五十九条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债权债务终止时，债权的从权利同时消灭，但是法律另有规定或者当事人另有约定的除外。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第五百六十条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债务人对同一债权人负担的数项债务种类相同，债务人的给付不足以清偿全部债务的，除当事人另有约定外，由债务人在清偿时指定其履行的债务。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债务人未作指定的，应当优先履行已经到期的债务；数项债务均到期的，优先履行对债权人缺乏担保或者担保最少的债务；均无担保或者担保相等的，优先</w:t>
      </w:r>
      <w:r w:rsidRPr="00F51F9B">
        <w:rPr>
          <w:rFonts w:ascii="Helvetica" w:eastAsia="宋体" w:hAnsi="Helvetica" w:cs="Helvetica"/>
          <w:color w:val="333333"/>
          <w:kern w:val="0"/>
          <w:sz w:val="24"/>
          <w:szCs w:val="24"/>
        </w:rPr>
        <w:lastRenderedPageBreak/>
        <w:t>履行债务人负担较重的债务；负担相同的，按照债务到期的先后顺序履行；到期时间相同的，按照债务比例履行。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第五百六十一条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债务人在履行主债务外还应当支付利息和实现债权的有关费用，其给付不足以清偿全部债务的，除当事人另有约定外，应当按照下列顺序履行：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（一）实现债权的有关费用；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（二）利息；</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（三）主债务。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第五百六十二条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当事人协商一致，可以解除合同。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当事人可以约定一方解除合同的事由。解除合同的事由发生时，解除权人可以解除合同。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第五百六十三条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有下列情形之一的，当事人可以解除合同：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（一）因不可抗力致使不能实现合同目的；</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（二）在履行期限届满前，当事人一方明确表示或者以自己的行为表明不履行主要债务；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（三）当事人一方迟延履行主要债务，经催告后在合理期限内仍未履行；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（四）当事人一方迟延履行债务或者有其他违约行为致使不能实现合同目的；</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（五）法律规定的其他情形。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以持续履行的债务为内容的不定期合同，当事人可以随时解除合同，但是应当在合理期限之前通知对方。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第五百六十四条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法律规定或者当事人约定解除权行使期限，期限届满当事人不行使的，该权利消灭。</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法律没有规定或者当事人没有约定解除权行使期限，自解除权人知道或者应当知道解除事由之日起一年内不行使，或者经对方催告后在合理期限内不行使的，该权利消灭。</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第五百六十五条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当事人一方未通知对方，直接以提起诉讼或者申请仲裁的方式依法主张解除合同，人民法院或者仲裁机构确认该主张的，合同自起诉状副本或者仲裁申请书副本送达对方时解除。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第五百六十六条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合同解除后，尚未履行的，终止履行；已经履行的，根据履行情况和合同性质，当事人可以请求恢复原状或者采取其他补救措施，并有权请求赔偿损失。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合同因违约解除的，解除权人可以请求违约方承担违约责任，但是当事人另有约定的除外。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主合同解除后，担保人对债务人应当承担的民事责任仍应当承担担保责任，但是担保合同另有约定的除外。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第五百六十七条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合同的权利义务关系终止，不影响合同中结算和清理条款的效力。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第五百六十八条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当事人互负债务，该债务的标的物种类、品质相同的，任何一方可以将自己的债务与对方的到期债务抵销；但是，根据债务性质、按照当事人约定或者依照法律规定不得抵销的除外。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当事人主张抵销的，应当通知对方。通知自到达对方时生效。抵销不得附条件或者附期限。</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第五百六十九条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当事人互负债务，标的物种类、品质不相同的，经协商一致，也可以抵销。</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第五百七十条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有下列情形之一，难以履行债务的，债务人可以将标的物提存：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（一）债权人无正当理由拒绝受领；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（二）债权人下落不明；</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（三）债权人死亡未确定继承人、遗产管理人，或者丧失民事行为能力未确定监护人；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（四）法律规定的其他情形。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标的物不适于提存或者提存费用过高的，债务人依法可以拍卖或者变卖标的物，提存所得的价款。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第五百七十一条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债务人将标的物或者将标的物依法拍卖、变卖所得价款交付提存部门时，提存成立。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提存成立的，视为债务人在其提存范围内已经交付标的物。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第五百七十二条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标的物提存后，债务人应当及时通知债权人或者债权人的继承人、遗产管理人、监护人、财产代管人。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第五百七十三条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标的物提存后，毁损、灭失的风险由债权人承担。提存期间，标的物的孳息归债权人所有。提存费用由债权人负担。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第五百七十四条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债权人可以随时领取提存物。但是，债权人对债务人负有到期债务的，在债权人未履行债务或者提供担保之前，提存部门根据债务人的要求应当拒绝其领取提存物。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第五百七十五条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债权人免除债务人部分或者全部债务的，债权债务部分或者全部终止，但是债务人在合理期限内拒绝的除外。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第五百七十六条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债权和债务同归于一人的，债权债务终止，但是损害第三人利益的除外。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违约责任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第五百七十七条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当事人一方不履行合同义务或者履行合同义务不符合约定的，应当承担继续履行、采取补救措施或者赔偿损失等违约责任。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第五百七十八条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当事人一方明确表示或者以自己的行为表明不履行合同义务的，对方可以在履行期限届满前请求其承担违约责任。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第五百七十九条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当事人一方未支付价款、报酬、租金、利息，或者不履行其他金钱债务的，对方可以请求其支付。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第五百八十条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当事人一方不履行非金钱债务或者履行非金钱债务不符合约定的，对方可以请求履行，但是有下列情形之一的除外：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（一）法律上或者事实上不能履行；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（二）债务的标的不适于强制履行或者履行费用过高；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（三）债权人在合理期限内未请求履行。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有前款规定的除外情形之一，致使不能实现合同目的的，人民法院或者仲裁机构可以根据当事人的请求终止合同权利义务关系，但是不影响违约责任的承担。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第五百八十一条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当事人一方不履行债务或者履行债务不符合约定，根据债务的性质不得强制履行的，对方可以请求其负担由第三人替代履行的费用。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第五百八十二条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第五百八十三条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当事人一方不履行合同义务或者履行合同义务不符合约定的，在履行义务或者采取补救措施后，对方还有其他损失的，应当赔偿损失。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第五百八十四条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第五百八十五条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当事人可以约定一方违约时应当根据违约情况向对方支付一定数额的违约金，也可以约定因违约产生的损失赔偿额的计算方法。</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约定的违约金低于造成的损失的，人民法院或者仲裁机构可以根据当事人的请求予以增加；约定的违约金过分高于造成的损失的，人民法院或者仲裁机构可以根据当事人的请求予以适当减少。</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当事人就迟延履行约定违约金的，违约方支付违约金后，还应当履行债务。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第五百八十六条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当事人可以约定一方向对方给付定金作为债权的担保。定金合同自实际交付定金时成立。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定金的数额由当事人约定；但是，不得超过主合同标的额的百分之二十，超过部分不产生定金的效力。实际交付的定金数额多于或者少于约定数额的，视为变更约定的定金数额。</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第五百八十七条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第五百八十八条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当事人既约定违约金，又约定定金的，一方违约时，对方可以选择适用违约金或者定金条款。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定金不足以弥补一方违约造成的损失的，对方可以请求赔偿超过定金数额的损失。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第五百八十九条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债务人按照约定履行债务，债权人无正当理由拒绝受领的，债务人可以请求债权人赔偿增加的费用。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在债权人受领迟延期间，债务人无须支付利息。</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第五百九十条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当事人迟延履行后发生不可抗力的，不免除其违约责任。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第五百九十一条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当事人一方违约后，对方应当采取适当措施防止损失的扩大；没有采取适当措施致使损失扩大的，不得就扩大的损失请求赔偿。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当事人因防止损失扩大而支出的合理费用，由违约方负担。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第五百九十二条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当事人都违反合同的，应当各自承担相应的责任。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当事人一方违约造成对方损失，对方对损失的发生有过错的，可以减少相应的损失赔偿额。</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第五百九十三条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当事人一方因第三人的原因造成违约的，应当依法向对方承担违约责任。当事人一方和第三人之间的纠纷，依照法律规定或者按照约定处理。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第五百九十四条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因国际货物买卖合同和技术进出口合同争议提起诉讼或者申请仲裁的时效期间为四年。</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第二分编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典型合同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买卖合同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第五百九十五条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买卖合同是出卖人转移标的物的所有权于买受人，买受人支付价款的合同。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第五百九十六条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买卖合同的内容一般包括标的物的名称、数量、质量、价款、履行期限、履行地点和方式、包装方式、检验标准和方法、结算方式、合同使用的文字及其效力等条款。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第五百九十七条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因出卖人未取得处分权致使标的物所有权不能转移的，买受人可以解除合同并请求出卖人承担违约责任。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法律、行政法规禁止或者限制转让的标的物，依照其规定。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第五百九十八条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出卖人应当履行向买受人交付标的物或者交付提取标的物的单证，并转移标的物所有权的义务。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第五百九十九条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出卖人应当按照约定或者交易习惯向买受人交付提取标的物单证以外的有关单证和资料。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第六百条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出卖具有知识产权的标的物的，除法律另有规定或者当事人另有约定外，该标的物的知识产权不属于买受人。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第六百零一条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出卖人应当按照约定的时间交付标的物。约定交付期限的，出卖人可以在该交付期限内的任何时间交付。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第六百零二条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当事人没有约定标的物的交付期限或者约定不明确的，适用本法第五百一十条、第五百一十一条第四项的规定。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第六百零三条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出卖人应当按照约定的地点交付标的物。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当事人没有约定交付地点或者约定不明确，依据本法第五百一十条的规定仍不能确定的，适用下列规定：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（一）标的物需要运输的，出卖人应当将标的物交付给第一承运人以运交给买受人；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（二）标的物不需要运输，出卖人和买受人订立合同时知道标的物在某一地点的，出卖人应当在该地点交付标的物；不知道标的物在某一地点的，应当在出卖人订立合同时的营业地交付标的物。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第六百零四条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标的物毁损、灭失的风险，在标的物交付之前由出卖人承担，交付之后由买受人承担，但是法律另有规定或者当事人另有约定的除外。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第六百零五条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因买受人的原因致使标的物未按照约定的期限交付的，买受人应当自违反约定时起承担标的物毁损、灭失的风险。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第六百零六条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出卖人出卖交由承运人运输的在途标的物，除当事人另有约定外，毁损、灭失的风险自合同成立时起由买受人承担。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第六百零七条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出卖人按照约定将标的物运送至买受人指定地点并交付给承运人后，标的物毁损、灭失的风险由买受人承担。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当事人没有约定交付地点或者约定不明确，依据本法第六百零三条第二款第一项的规定标的物需要运输的，出卖人将标的物交付给第一承运人后，标的物毁损、灭失的风险由买受人承担。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第六百零八条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出卖人按照约定或者依据本法第六百零三条第二款第二项的规定将标的物置于交付地点，买受人违反约定没有收取的，标的物毁损、灭失的风险自违反约定时起由买受人承担。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第六百零九条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出卖人按照约定未交付有关标的物的单证和资料的，不影响标的物毁损、灭失风险的转移。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第六百一十条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因标的物不符合质量要求，致使不能实现合同目的的，买受人可以拒绝接受标的物或者解除合同。买受人拒绝接受标的物或者解除合同的，标的物毁损、灭失的风险由出卖人承担。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第六百一十一条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标的物毁损、灭失的风险由买受人承担的，不影响因出卖人履行义务不符合约定，买受人请求其承担违约责任的权利。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第六百一十二条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出卖人就交付的标的物，负有保证第三人对该标的物不享有任何权利的义务，但是法律另有规定的除外。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第六百一十三条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买受人订立合同时知道或者应当知道第三人对买卖的标的物享有权利的，出卖人不承担前条规定的义务。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第六百一十四条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买受人有确切证据证明第三人对标的物享有权利的，可以中止支付相应的价款，但是出卖人提供适当担保的除外。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第六百一十五条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出卖人应当按照约定的质量要求交付标的物。出卖人提供有关标的物质量说明的，交付的标的物应当符合该说明的质量要求。</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第六百一十六条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当事人对标的物的质量要求没有约定或者约定不明确，依据本法第五百一十条的规定仍不能确定的，适用本法第五百一十一条第一项的规定。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第六百一十七条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出卖人交付的标的物不符合质量要求的，买受人可以依据本法第五百八十二条至第五百八十四条的规定请求承担违约责任。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第六百一十八条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当事人约定减轻或者免除出卖人对标的物瑕疵承担的责任，因出卖人故意或者重大过失不告知买受人标的物瑕疵的，出卖人无权主张减轻或者免除责任。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第六百一十九条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第六百二十条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买受人收到标的物时应当在约定的检验期限内检验。没有约定检验期限的，应当及时检验。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第六百二十一条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当事人约定检验期限的，买受人应当在检验期限内将标的物的数量或者质量不符合约定的情形通知出卖人。买受人怠于通知的，视为标的物的数量或者质量符合约定。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出卖人知道或者应当知道提供的标的物不符合约定的，买受人不受前两款规定的通知时间的限制。</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第六百二十二条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当事人约定的检验期限过短，根据标的物的性质和交易习惯，买受人在检验期限内难以完成全面检验的，该期限仅视为买受人对标的物的外观瑕疵提出异议的期限。</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约定的检验期限或者质量保证期短于法律、行政法规规定期限的，应当以法律、行政法规规定的期限为准。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第六百二十三条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当事人对检验期限未作约定，买受人签收的送货单、确认单等载明标的物数量、型号、规格的，推定买受人已经对数量和外观瑕疵进行检验，但是有相关证据足以推翻的除外。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第六百二十四条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出卖人依照买受人的指示向第三人交付标的物，出卖人和买受人约定的检验标准与买受人和第三人约定的检验标准不一致的，以出卖人和买受人约定的检验标准为准。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第六百二十五条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依照法律、行政法规的规定或者按照当事人的约定，标的物在有效使用年限届满后应予回收的，出卖人负有自行或者委托第三人对标的物予以回收的义务。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第六百二十六条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买受人应当按照约定的数额和支付方式支付价款。对价款的数额和支付方式没有约定或者约定不明确的，适用本法第五百一十条、第五百一十一条第二项和第五项的规定。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第六百二十七条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第六百二十八条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买受人应当按照约定的时间支付价款。对支付时间没有约定或者约定不明确，依据本法第五百一十条的规定仍不能确定的，买受人应当在收到标的物或者提取标的物单证的同时支付。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第六百二十九条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出卖人多交标的物的，买受人可以接收或者拒绝接收多交的部分。买受人接收多交部分的，按照约定的价格支付价款；买受人拒绝接收多交部分的，应当及时通知出卖人。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第六百三十条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标的物在交付之前产生的孳息，归出卖人所有；交付之后产生的孳息，归买受人所有。但是，当事人另有约定的除外。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第六百三十一条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因标的物的主物不符合约定而解除合同的，解除合同的效力及于从物。因标的物的从物不符合约定被解除的，解除的效力不及于主物。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第六百三十二条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标的物为数物，其中一物不符合约定的，买受人可以就该物解除。但是，该物与他物分离使标的物的价值显受损害的，买受人可以就数物解除合同。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第六百三十三条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出卖人分批交付标的物的，出卖人对其中一批标的物不交付或者交付不符合约定，致使该批标的物不能实现合同目的的，买受人可以就该批标的物解除。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出卖人不交付其中一批标的物或者交付不符合约定，致使之后其他各批标的物的交付不能实现合同目的的，买受人可以就该批以及之后其他各批标的物解除。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买受人如果就其中一批标的物解除，该批标的物与其他各批标的物相互依存的，可以就已经交付和未交付的各批标的物解除。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第六百三十四条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分期付款的买受人未支付到期价款的数额达到全部价款的五分之一，经催告后在合理期限内仍未支付到期价款的，出卖人可以请求买受人支付全部价款或者解除合同。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出卖人解除合同的，可以向买受人请求支付该标的物的使用费。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第六百三十五条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凭样品买卖的当事人应当封存样品，并可以对样品质量予以说明。出卖人交付的标的物应当与样品及其说明的质量相同。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第六百三十六条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凭样品买卖的买受人不知道样品有隐蔽瑕疵的，即使交付的标的物与样品相同，出卖人交付的标的物的质量仍然应当符合同种物的通常标准。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第六百三十七条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试用买卖的当事人可以约定标的物的试用期限。对试用期限没有约定或者约定不明确，依据本法第五百一十条的规定仍不能确定的，由出卖人确定。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第六百三十八条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试用买卖的买受人在试用期内可以购买标的物，也可以拒绝购买。试用期限届满，买受人对是否购买标的物未作表示的，视为购买。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试用买卖的买受人在试用期内已经支付部分价款或者对标的物实施出卖、出租、设立担保物权等行为的，视为同意购买。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第六百三十九条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试用买卖的当事人对标的物使用费没有约定或者约定不明确的，出卖人无权请求买受人支付。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第六百四十条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标的物在试用期内毁损、灭失的风险由出卖人承担。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第六百四十一条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当事人可以在买卖合同中约定买受人未履行支付价款或者其他义务的，标的物的所有权属于出卖人。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出卖人对标的物保留的所有权，未经登记，不得对抗善意第三人。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第六百四十二条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当事人约定出卖人保留合同标的物的所有权，在标的物所有权转移前，买受人有下列情形之一，造成出卖人损害的，除当事人另有约定外，出卖人有权取回标的物：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（一）未按照约定支付价款，经催告后在合理期限内仍未支付；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（二）未按照约定完成特定条件；</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（三）将标的物出卖、出质或者作出其他不当处分。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出卖人可以与买受人协商取回标的物；协商不成的，可以参照适用担保物权的实现程序。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第六百四十三条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出卖人依据前条第一款的规定取回标的物后，买受人在双方约定或者出卖人指定的合理回赎期限内，消除出卖人取回标的物的事由的，可以请求回赎标的物。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买受人在回赎期限内没有回赎标的物，出卖人可以以合理价格将标的物出卖给第三人，出卖所得价款扣除买受人未支付的价款以及必要费用后仍有剩余的，应当返还买受人；不足部分由买受人清偿。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第六百四十四条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招标投标买卖的当事人的权利和义务以及招标投标程序等，依照有关法律、行政法规的规定。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第六百四十五条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拍卖的当事人的权利和义务以及拍卖程序等，依照有关法律、行政法规的规定。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第六百四十六条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法律对其他有偿合同有规定的，依照其规定；没有规定的，参照适用买卖合同的有关规定。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第六百四十七条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当事人约定易货交易，转移标的物的所有权的，参照适用买卖合同的有关规定。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供用电、水、气、热力合同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第六百四十八条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供用电合同是供电人向用电人供电，用电人支付电费的合同。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向社会公众供电的供电人，不得拒绝用电人合理的订立合同要求。</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第六百四十九条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供用电合同的内容一般包括供电的方式、质量、时间，用电容量、地址、性质，计量方式，电价、电费的结算方式，供用电设施的维护责任等条款。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第六百五十条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供用电合同的履行地点，按照当事人约定；当事人没有约定或者约定不明确的，供电设施的产权分界处为履行地点。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第六百五十一条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供电人应当按照国家规定的供电质量标准和约定安全供电。供电人未按照国家规定的供电质量标准和约定安全供电，造成用电人损失的，应当承担赔偿责任。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第六百五十二条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供电人因供电设施计划检修、临时检修、依法限电或者用电人违法用电等原因，需要中断供电时，应当按照国家有关规定事先通知用电人；未事先通知用电人中断供电，造成用电人损失的，应当承担赔偿责任。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第六百五十三条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因自然灾害等原因断电，供电人应当按照国家有关规定及时抢修；未及时抢修，造成用电人损失的，应当承担赔偿责任。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第六百五十四条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供电人依据前款规定中止供电的，应当事先通知用电人。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第六百五十五条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用电人应当按照国家有关规定和当事人的约定安全、节约和计划用电。用电人未按照国家有关规定和当事人的约定用电，造成供电人损失的，应当承担赔偿责任。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第六百五十六条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供用水、供用气、供用热力合同，参照适用供用电合同的有关规定。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第十一章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赠与合同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第六百五十七条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赠与合同是赠与人将自己的财产无偿给予受赠人，受赠人表示接受赠与的合同。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第六百五十八条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赠与人在赠与财产的权利转移之前可以撤销赠与。</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经过公证的赠与合同或者依法不得撤销的具有救灾、扶贫、助残等公益、道德义务性质的赠与合同，不适用前款规定。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第六百五十九条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赠与的财产依法需要办理登记或者其他手续的，应当办理有关手续。</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第六百六十条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经过公证的赠与合同或者依法不得撤销的具有救灾、扶贫、助残等公益、道德义务性质的赠与合同，赠与人不交付赠与财产的，受赠人可以请求交付。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依据前款规定应当交付的赠与财产因赠与人故意或者重大过失致使毁损、灭失的，赠与人应当承担赔偿责任。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第六百六十一条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赠与可以附义务。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赠与附义务的，受赠人应当按照约定履行义务。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第六百六十二条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赠与的财产有瑕疵的，赠与人不承担责任。附义务的赠与，赠与的财产有瑕疵的，赠与人在附义务的限度内承担与出卖人相同的责任。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赠与人故意不告知瑕疵或者保证无瑕疵，造成受赠人损失的，应当承担赔偿责任。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第六百六十三条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受赠人有下列情形之一的，赠与人可以撤销赠与：</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（一）严重侵害赠与人或者赠与人近亲属的合法权益；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（二）对赠与人有扶养义务而不履行；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（三）不履行赠与合同约定的义务。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赠与人的撤销权，自知道或者应当知道撤销事由之日起一年内行使。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第六百六十四条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因受赠人的违法行为致使赠与人死亡或者丧失民事行为能力的，赠与人的继承人或者法定代理人可以撤销赠与。</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赠与人的继承人或者法定代理人的撤销权，自知道或者应当知道撤销事由之日起六个月内行使。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第六百六十五条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撤销权人撤销赠与的，可以向受赠人请求返还赠与的财产。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第六百六十六条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赠与人的经济状况显著恶化，严重影响其生产经营或者家庭生活的，可以不再履行赠与义务。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第十二章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借款合同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第六百六十七条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借款合同是借款人向贷款人借款，到期返还借款并支付利息的合同。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第六百六十八条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借款合同应当采用书面形式，但是自然人之间借款另有约定的除外。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借款合同的内容一般包括借款种类、币种、用途、数额、利率、期限和还款方式等条款。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第六百六十九条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订立借款合同，借款人应当按照贷款人的要求提供与借款有关的业务活动和财务状况的真实情况。</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第六百七十条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借款的利息不得预先在本金中扣除。利息预先在本金中扣除的，应当按照实际借款数额返还借款并计算利息。</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第六百七十一条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贷款人未按照约定的日期、数额提供借款，造成借款人损失的，应当赔偿损失。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借款人未按照约定的日期、数额收取借款的，应当按照约定的日期、数额支付利息。</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第六百七十二条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贷款人按照约定可以检查、监督借款的使用情况。借款人应当按照约定向贷款人定期提供有关财务会计报表或者其他资料。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第六百七十三条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借款人未按照约定的借款用途使用借款的，贷款人可以停止发放借款、提前收回借款或者解除合同。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第六百七十四条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第六百七十五条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借款人应当按照约定的期限返还借款。对借款期限没有约定或者约定不明确，依据本法第五百一十条的规定仍不能确定的，借款人可以随时返还；贷款人可以催告借款人在合理期限内返还。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第六百七十六条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借款人未按照约定的期限返还借款的，应当按照约定或者国家有关规定支付逾期利息。</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第六百七十七条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借款人提前返还借款的，除当事人另有约定外，应当按照实际借款的期间计算利息。</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第六百七十八条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借款人可以在还款期限届满前向贷款人申请展期；贷款人同意的，可以展期。</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第六百七十九条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自然人之间的借款合同，自贷款人提供借款时成立。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第六百八十条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禁止高利放贷，借款的利率不得违反国家有关规定。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借款合同对支付利息没有约定的，视为没有利息。</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借款合同对支付利息约定不明确，当事人不能达成补充协议的，按照当地或者当事人的交易方式、交易习惯、市场利率等因素确定利息；自然人之间借款的，视为没有利息。</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第十三章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保证合同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第六百八十一条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保证合同是为保障债权的实现，保证人和债权人约定，当债务人不履行到期债务或者发生当事人约定的情形时，保证人履行债务或者承担责任的合同。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第六百八十二条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保证合同是主债权债务合同的从合同。主债权债务合同无效的，保证合同无效，但是法律另有规定的除外。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保证合同被确认无效后，债务人、保证人、债权人有过错的，应当根据其过错各自承担相应的民事责任。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第六百八十三条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机关法人不得为保证人，但是经国务院批准为使用外国政府或者国际经济组织贷款进行转贷的除外。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以公益为目的的非营利法人、非法人组织不得为保证人。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第六百八十四条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保证合同的内容一般包括被保证的主债权的种类、数额，债务人履行债务的期限，保证的方式、范围和期间等条款。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第六百八十五条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保证合同可以是单独订立的书面合同，也可以是主债权债务合同中的保证条款。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第三人单方以书面形式向债权人作出保证，债权人接收且未提出异议的，保证合同成立。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第六百八十六条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保证的方式包括一般保证和连带责任保证。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当事人在保证合同中对保证方式没有约定或者约定不明确的，按照一般保证承担保证责任。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第六百八十七条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当事人在保证合同中约定，债务人不能履行债务时，由保证人承担保证责任的，为一般保证。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一般保证的保证人在主合同纠纷未经审判或者仲裁，并就债务人财产依法强制执行仍不能履行债务前，有权拒绝向债权人承担保证责任，但是有下列情形之一的除外：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（一）债务人下落不明，且无财产可供执行；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（二）人民法院已经受理债务人破产案件；</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（三）债权人有证据证明债务人的财产不足以履行全部债务或者丧失履行债务能力；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（四）保证人书面表示放弃本款规定的权利。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第六百八十八条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当事人在保证合同中约定保证人和债务人对债务承担连带责任的，为连带责任保证。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连带责任保证的债务人不履行到期债务或者发生当事人约定的情形时，债权人可以请求债务人履行债务，也可以请求保证人在其保证范围内承担保证责任。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第六百八十九条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保证人可以要求债务人提供反担保。</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第六百九十条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保证人与债权人可以协商订立最高额保证的合同，约定在最高债权额限度内就一定期间连续发生的债权提供保证。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最高额保证除适用本章规定外，参照适用本法第二编最高额抵押权的有关规定。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保证责任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第六百九十一条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保证的范围包括主债权及其利息、违约金、损害赔偿金和实现债权的费用。当事人另有约定的，按照其约定。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第六百九十二条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保证期间是确定保证人承担保证责任的期间，不发生中止、中断和延长。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债权人与保证人可以约定保证期间，但是约定的保证期间早于主债务履行期限或者与主债务履行期限同时届满的，视为没有约定；没有约定或者约定不明确的，保证期间为主债务履行期限届满之日起六个月。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债权人与债务人对主债务履行期限没有约定或者约定不明确的，保证期间自债权人请求债务人履行债务的宽限期届满之日起计算。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第六百九十三条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一般保证的债权人未在保证期间对债务人提起诉讼或者申请仲裁的，保证人不再承担保证责任。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连带责任保证的债权人未在保证期间请求保证人承担保证责任的，保证人不再承担保证责任。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第六百九十四条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一般保证的债权人在保证期间届满前对债务人提起诉讼或者申请仲裁的，从保证人拒绝承担保证责任的权利消灭之日起，开始计算保证债务的诉讼时效。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连带责任保证的债权人在保证期间届满前请求保证人承担保证责任的，从债权人请求保证人承担保证责任之日起，开始计算保证债务的诉讼时效。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第六百九十五条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债权人和债务人未经保证人书面同意，协商变更主债权债务合同内容，减轻债务的，保证人仍对变更后的债务承担保证责任；加重债务的，保证人对加重的部分不承担保证责任。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债权人和债务人变更主债权债务合同的履行期限，未经保证人书面同意的，保证期间不受影响。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第六百九十六条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债权人转让全部或者部分债权，未通知保证人的，该转让对保证人不发生效力。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保证人与债权人约定禁止债权转让，债权人未经保证人书面同意转让债权的，保证人对受让人不再承担保证责任。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第六百九十七条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债权人未经保证人书面同意，允许债务人转移全部或者部分债务，保证人对未经其同意转移的债务不再承担保证责任，但是债权人和保证人另有约定的除外。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第三人加入债务的，保证人的保证责任不受影响。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第六百九十八条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第六百九十九条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同一债务有两个以上保证人的，保证人应当按照保证合同约定的保证份额，承担保证责任；没有约定保证份额的，债权人可以请求任何一个保证人在其保证范围内承担保证责任。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保证人承担保证责任后，除当事人另有约定外，有权在其承担保证责任的范围内向债务人追偿，享有债权人对债务人的权利，但是不得损害债权人的利益。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第七百零一条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保证人可以主张债务人对债权人的抗辩。债务人放弃抗辩的，保证人仍有权向债权人主张抗辩。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第七百零二条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债务人对债权人享有抵销权或者撤销权的，保证人可以在相应范围内拒绝承担保证责任。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第十四章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租赁合同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第七百零三条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租赁合同是出租人将租赁物交付承租人使用、收益，承租人支付租金的合同。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第七百零四条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租赁合同的内容一般包括租赁物的名称、数量、用途、租赁期限、租金及其支付期限和方式、租赁物维修等条款。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第七百零五条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租赁期限不得超过二十年。超过二十年的，超过部分无效。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租赁期限届满，当事人可以续订租赁合同；但是，约定的租赁期限自续订之日起不得超过二十年。</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第七百零六条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当事人未依照法律、行政法规规定办理租赁合同登记备案手续的，不影响合同的效力。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第七百零七条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租赁期限六个月以上的，应当采用书面形式。当事人未采用书面形式，无法确定租赁期限的，视为不定期租赁。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第七百零八条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出租人应当按照约定将租赁物交付承租人，并在租赁期限内保持租赁物符合约定的用途。</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第七百零九条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承租人应当按照约定的方法使用租赁物。对租赁物的使用方法没有约定或者约定不明确，依据本法第五百一十条的规定仍不能确定的，应当根据租赁物的性质使用。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第七百一十条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承租人按照约定的方法或者根据租赁物的性质使用租赁物，致使租赁物受到损耗的，不承担赔偿责任。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第七百一十一条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承租人未按照约定的方法或者未根据租赁物的性质使用租赁物，致使租赁物受到损失的，出租人可以解除合同并请求赔偿损失。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第七百一十二条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出租人应当履行租赁物的维修义务，但是当事人另有约定的除外。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第七百一十三条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承租人在租赁物需要维修时可以请求出租人在合理期限内维修。出租人未履行维修义务的，承租人可以自行维修，维修费用由出租人负担。因维修租赁物影响承租人使用的，应当相应减少租金或者延长租期。</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因承租人的过错致使租赁物需要维修的，出租人不承担前款规定的维修义务。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第七百一十四条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承租人应当妥善保管租赁物，因保管不善造成租赁物毁损、灭失的，应当承担赔偿责任。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第七百一十五条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承租人经出租人同意，可以对租赁物进行改善或者增设他物。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承租人未经出租人同意，对租赁物进行改善或者增设他物的，出租人可以请求承租人恢复原状或者赔偿损失。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第七百一十六条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承租人经出租人同意，可以将租赁物转租给第三人。承租人转租的，承租人与出租人之间的租赁合同继续有效；第三人造成租赁物损失的，承租人应当赔偿损失。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承租人未经出租人同意转租的，出租人可以解除合同。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第七百一十七条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承租人经出租人同意将租赁物转租给第三人，转租期限超过承租人剩余租赁期限的，超过部分的约定对出租人不具有法律约束力，但是出租人与承租人另有约定的除外。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第七百一十八条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出租人知道或者应当知道承租人转租，但是在六个月内未提出异议的，视为出租人同意转租。</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第七百一十九条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承租人拖欠租金的，次承租人可以代承租人支付其欠付的租金和违约金，但是转租合同对出租人不具有法律约束力的除外。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次承租人代为支付的租金和违约金，可以充抵次承租人应当向承租人支付的租金；超出其应付的租金数额的，可以向承租人追偿。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第七百二十条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在租赁期限内因占有、使用租赁物获得的收益，归承租人所有，但是当事人另有约定的除外。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第七百二十一条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第七百二十二条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承租人无正当理由未支付或者迟延支付租金的，出租人可以请求承租人在合理期限内支付；承租人逾期不支付的，出租人可以解除合同。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第七百二十三条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因第三人主张权利，致使承租人不能对租赁物使用、收益的，承租人可以请求减少租金或者不支付租金。</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第三人主张权利的，承租人应当及时通知出租人。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第七百二十四条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有下列情形之一，非因承租人原因致使租赁物无法使用的，承租人可以解除合同：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（一）租赁物被司法机关或者行政机关依法查封、扣押；</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（二）租赁物权属有争议；</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（三）租赁物具有违反法律、行政法规关于使用条件的强制性规定情形。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第七百二十五条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租赁物在承租人按照租赁合同占有期限内发生所有权变动的，不影响租赁合同的效力。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第七百二十六条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出租人出卖租赁房屋的，应当在出卖之前的合理期限内通知承租人，承租人享有以同等条件优先购买的权利；但是，房屋按份共有人行使优先购买权或者出租人将房屋出卖给近亲属的除外。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出租人履行通知义务后，承租人在十五日内未明确表示购买的，视为承租人放弃优先购买权。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第七百二十七条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出租人委托拍卖人拍卖租赁房屋的，应当在拍卖五日前通知承租人。承租人未参加拍卖的，视为放弃优先购买权。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第七百二十八条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出租人未通知承租人或者有其他妨害承租人行使优先购买权情形的，承租人可以请求出租人承担赔偿责任。但是，出租人与第三人订立的房屋买卖合同的效力不受影响。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第七百二十九条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因不可归责于承租人的事由，致使租赁物部分或者全部毁损、灭失的，承租人可以请求减少租金或者不支付租金；因租赁物部分或者全部毁损、灭失，致使不能实现合同目的的，承租人可以解除合同。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第七百三十条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当事人对租赁期限没有约定或者约定不明确，依据本法第五百一十条的规定仍不能确定的，视为不定期租赁；当事人可以随时解除合同，但是应当在合理期限之前通知对方。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第七百三十一条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租赁物危及承租人的安全或者健康的，即使承租人订立合同时明知该租赁物质量不合格，承租人仍然可以随时解除合同。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第七百三十二条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承租人在房屋租赁期限内死亡的，与其生前共同居住的人或者共同经营人可以按照原租赁合同租赁该房屋。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第七百三十三条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租赁期限届满，承租人应当返还租赁物。返还的租赁物应当符合按照约定或者根据租赁物的性质使用后的状态。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第七百三十四条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租赁期限届满，承租人继续使用租赁物，出租人没有提出异议的，原租赁合同继续有效，但是租赁期限为不定期。</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租赁期限届满，房屋承租人享有以同等条件优先承租的权利。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第十五章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融资租赁合同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第七百三十五条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融资租赁合同是出租人根据承租人对出卖人、租赁物的选择，向出卖人购买租赁物，提供给承租人使用，承租人支付租金的合同。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第七百三十六条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融资租赁合同的内容一般包括租赁物的名称、数量、规格、技术性能、检验方法，租赁期限，租金构成及其支付期限和方式、币种，租赁期限届满租赁物的归属等条款。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融资租赁合同应当采用书面形式。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第七百三十七条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当事人以虚构租赁物方式订立的融资租赁合同无效。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第七百三十八条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依照法律、行政法规的规定，对于租赁物的经营使用应当取得行政许可的，出租人未取得行政许可不影响融资租赁合同的效力。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第七百三十九条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出租人根据承租人对出卖人、租赁物的选择订立的买卖合同，出卖人应当按照约定向承租人交付标的物，承租人享有与受领标的物有关的买受人的权利。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第七百四十条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出卖人违反向承租人交付标的物的义务，有下列情形之一的，承租人可以拒绝受领出卖人向其交付的标的物：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（一）标的物严重不符合约定；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（二）未按照约定交付标的物，经承租人或者出租人催告后在合理期限内仍未交付。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承租人拒绝受领标的物的，应当及时通知出租人。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第七百四十一条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出租人、出卖人、承租人可以约定，出卖人不履行买卖合同义务的，由承租人行使索赔的权利。承租人行使索赔权利的，出租人应当协助。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第七百四十二条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承租人对出卖人行使索赔权利，不影响其履行支付租金的义务。但是，承租人依赖出租人的技能确定租赁物或者出租人干预选择租赁物的，承租人可以请求减免相应租金。</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第七百四十三条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出租人有下列情形之一，致使承租人对出卖人行使索赔权利失败的，承租人有权请求出租人承担相应的责任：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（一）明知租赁物有质量瑕疵而不告知承租人；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（二）承租人行使索赔权利时，未及时提供必要协助。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出租人怠于行使只能由其对出卖人行使的索赔权利，造成承租人损失的，承租人有权请求出租人承担赔偿责任。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第七百四十四条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出租人根据承租人对出卖人、租赁物的选择订立的买卖合同，未经承租人同意，出租人不得变更与承租人有关的合同内容。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第七百四十五条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出租人对租赁物享有的所有权，未经登记，不得对抗善意第三人。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第七百四十六条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融资租赁合同的租金，除当事人另有约定外，应当根据购买租赁物的大部分或者全部成本以及出租人的合理利润确定。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第七百四十七条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租赁物不符合约定或者不符合使用目的的，出租人不承担责任。但是，承租人依赖出租人的技能确定租赁物或者出租人干预选择租赁物的除外。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第七百四十八条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出租人应当保证承租人对租赁物的占有和使用。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出租人有下列情形之一的，承租人有权请求其赔偿损失：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（一）无正当理由收回租赁物；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（二）无正当理由妨碍、干扰承租人对租赁物的占有和使用；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（三）因出租人的原因致使第三人对租赁物主张权利；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（四）不当影响承租人对租赁物占有和使用的其他情形。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第七百四十九条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承租人占有租赁物期间，租赁物造成第三人人身损害或者财产损失的，出租人不承担责任。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第七百五十条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承租人应当妥善保管、使用租赁物。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承租人应当履行占有租赁物期间的维修义务。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第七百五十一条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承租人占有租赁物期间，租赁物毁损、灭失的，出租人有权请求承租人继续支付租金，但是法律另有规定或者当事人另有约定的除外。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第七百五十二条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承租人应当按照约定支付租金。承租人经催告后在合理期限内仍不支付租金的，出租人可以请求支付全部租金；也可以解除合同，收回租赁物。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第七百五十三条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承租人未经出租人同意，将租赁物转让、抵押、质押、投资入股或者以其他方式处分的，出租人可以解除融资租赁合同。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第七百五十四条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有下列情形之一的，出租人或者承租人可以解除融资租赁合同：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（一）出租人与出卖人订立的买卖合同解除、被确认无效或者被撤销，且未能重新订立买卖合同；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（二）租赁物因不可归责于当事人的原因毁损、灭失，且不能修复或者确定替代物；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（三）因出卖人的原因致使融资租赁合同的目的不能实现。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第七百五十五条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融资租赁合同因买卖合同解除、被确认无效或者被撤销而解除，出卖人、租赁物系由承租人选择的，出租人有权请求承租人赔偿相应损失；但是，因出租人原因致使买卖合同解除、被确认无效或者被撤销的除外。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出租人的损失已经在买卖合同解除、被确认无效或者被撤销时获得赔偿的，承租人不再承担相应的赔偿责任。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第七百五十六条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融资租赁合同因租赁物交付承租人后意外毁损、灭失等不可归责于当事人的原因解除的，出租人可以请求承租人按照租赁物折旧情况给予补偿。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第七百五十七条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出租人和承租人可以约定租赁期限届满租赁物的归属；对租赁物的归属没有约定或者约定不明确，依据本法第五百一十条的规定仍不能确定的，租赁物的所有权归出租人。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第七百五十八条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当事人约定租赁期限届满租赁物归出租人所有，因租赁物毁损、灭失或者附合、混合于他物致使承租人不能返还的，出租人有权请求承租人给予合理补偿。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第七百五十九条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当事人约定租赁期限届满，承租人仅需向出租人支付象征性价款的，视为约定的租金义务履行完毕后租赁物的所有权归承租人。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第七百六十条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第十六章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保理合同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第七百六十一条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保理合同是应收账款债权人将现有的或者将有的应收账款转让给保理人，保理人提供资金融通、应收账款管理或者催收、应收账款债务人付款担保等服务的合同。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第七百六十二条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保理合同的内容一般包括业务类型、服务范围、服务期限、基础交易合同情况、应收账款信息、保理融资款或者服务报酬及其支付方式等条款。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保理合同应当采用书面形式。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第七百六十三条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应收账款债权人与债务人虚构应收账款作为转让标的，与保理人订立保理合同的，应收账款债务人不得以应收账款不存在为由对抗保理人，但是保理人明知虚构的除外。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第七百六十四条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保理人向应收账款债务人发出应收账款转让通知的，应当表明保理人身份并附有必要凭证。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第七百六十五条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应收账款债务人接到应收账款转让通知后，应收账款债权人与债务人无正当理由协商变更或者终止基础交易合同，对保理人产生不利影响的，对保理人不发生效力。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第七百六十六条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当事人约定有追索权保理的，保理人可以向应收账款债权人主张返还保理融资款本息或者回购应收账款债权，也可以向应收账款债务人主张</w:t>
      </w:r>
      <w:r w:rsidRPr="00F51F9B">
        <w:rPr>
          <w:rFonts w:ascii="Helvetica" w:eastAsia="宋体" w:hAnsi="Helvetica" w:cs="Helvetica"/>
          <w:color w:val="333333"/>
          <w:kern w:val="0"/>
          <w:sz w:val="24"/>
          <w:szCs w:val="24"/>
        </w:rPr>
        <w:lastRenderedPageBreak/>
        <w:t>应收账款债权。保理人向应收账款债务人主张应收账款债权，在扣除保理融资款本息和相关费用后有剩余的，剩余部分应当返还给应收账款债权人。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第七百六十七条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当事人约定无追索权保理的，保理人应当向应收账款债务人主张应收账款债权，保理人取得超过保理融资款本息和相关费用的部分，无需向应收账款债权人返还。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第七百六十八条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第七百六十九条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本章没有规定的，适用本编第六章债权转让的有关规定。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第十七章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承揽合同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第七百七十条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承揽合同是承揽人按照定作人的要求完成工作，交付工作成果，定作人支付报酬的合同。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承揽包括加工、定作、修理、复制、测试、检验等工作。</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第七百七十一条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承揽合同的内容一般包括承揽的标的、数量、质量、报酬，承揽方式，材料的提供，履行期限，验收标准和方法等条款。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第七百七十二条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承揽人应当以自己的设备、技术和劳力，完成主要工作，但是当事人另有约定的除外。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承揽人将其承揽的主要工作交由第三人完成的，应当就该第三人完成的工作成果向定作人负责；未经定作人同意的，定作人也可以解除合同。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第七百七十三条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承揽人可以将其承揽的辅助工作交由第三人完成。承揽人将其承揽的辅助工作交由第三人完成的，应当就该第三人完成的工作成果向定作人负责。</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第七百七十四条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承揽人提供材料的，应当按照约定选用材料，并接受定作人检验。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第七百七十五条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定作人提供材料的，应当按照约定提供材料。承揽人对定作人提供的材料应当及时检验，发现不符合约定时，应当及时通知定作人更换、补齐或者采取其他补救措施。</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承揽人不得擅自更换定作人提供的材料，不得更换不需要修理的零部件。</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第七百七十六条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承揽人发现定作人提供的图纸或者技术要求不合理的，应当及时通知定作人。因定作人怠于答复等原因造成承揽人损失的，应当赔偿损失。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第七百七十七条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定作人中途变更承揽工作的要求，造成承揽人损失的，应当赔偿损失。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第七百七十八条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第七百七十九条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承揽人在工作期间，应当接受定作人必要的监督检验。定作人不得因监督检验妨碍承揽人的正常工作。</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第七百八十条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承揽人完成工作的，应当向定作人交付工作成果，并提交必要的技术资料和有关质量证明。定作人应当验收该工作成果。</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第七百八十一条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承揽人交付的工作成果不符合质量要求的，定作人可以合理选择请求承揽人承担修理、重作、减少报酬、赔偿损失等违约责任。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第七百八十二条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第七百八十三条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定作人未向承揽人支付报酬或者材料费等价款的，承揽人对完成的工作成果享有留置权或者有权拒绝交付，但是当事人另有约定的除外。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第七百八十四条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承揽人应当妥善保管定作人提供的材料以及完成的工作成果，因保管不善造成毁损、灭失的，应当承担赔偿责任。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第七百八十五条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承揽人应当按照定作人的要求保守秘密，未经定作人许可，不得留存复制品或者技术资料。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第七百八十六条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共同承揽人对定作人承担连带责任，但是当事人另有约定的除外。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第七百八十七条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定作人在承揽人完成工作前可以随时解除合同，造成承揽人损失的，应当赔偿损失。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第十八章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建设工程合同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第七百八十八条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建设工程合同是承包人进行工程建设，发包人支付价款的合同。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建设工程合同包括工程勘察、设计、施工合同。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第七百八十九条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建设工程合同应当采用书面形式。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第七百九十条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建设工程的招标投标活动，应当依照有关法律的规定公开、公平、公正进行。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第七百九十一条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发包人可以与总承包人订立建设工程合同，也可以分别与勘察人、设计人、施工人订立勘察、设计、施工承包合同。发包人不得将应当由一个承包人完成的建设工程支解成若干部分发包给数个承包人。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禁止承包人将工程分包给不具备相应资质条件的单位。禁止分包单位将其承包的工程再分包。建设工程主体结构的施工必须由承包人自行完成。</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第七百九十二条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国家重大建设工程合同，应当按照国家规定的程序和国家批准的投资计划、可行性研究报告等文件订立。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第七百九十三条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建设工程施工合同无效，但是建设工程经验收合格的，可以参照合同关于工程价款的约定折价补偿承包人。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建设工程施工合同无效，且建设工程经验收不合格的，按照以下情形处理：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（一）修复后的建设工程经验收合格的，发包人可以请求承包人承担修复费用；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（二）修复后的建设工程经验收不合格的，承包人无权请求参照合同关于工程价款的约定折价补偿。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发包人对因建设工程不合格造成的损失有过错的，应当承担相应的责任。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第七百九十四条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勘察、设计合同的内容一般包括提交有关基础资料和概预算等文件的期限、质量要求、费用以及其他协作条件等条款。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第七百九十五条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施工合同的内容一般包括工程范围、建设工期、中间交工工程的开工和竣工时间、工程质量、工程造价、技术资料交付时间、材料和设备供应责任、拨款和结算、竣工验收、质量保修范围和质量保证期、相互协作等条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第七百九十六条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建设工程实行监理的，发包人应当与监理人采用书面形式订立委托监理合同。发包人与监理人的权利和义务以及法律责任，应当依照本编委托合同以及其他有关法律、行政法规的规定。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第七百九十七条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发包人在不妨碍承包人正常作业的情况下，可以随时对作业进度、质量进行检查。</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第七百九十八条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隐蔽工程在隐蔽以前，承包人应当通知发包人检查。发包人没有及时检查的，承包人可以顺延工程日期，并有权请求赔偿停工、窝工等损失。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第七百九十九条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建设工程竣工后，发包人应当根据施工图纸及说明书、国家颁发的施工验收规范和质量检验标准及时进行验收。验收合格的，发包人应当按照约定支付价款，并接收该建设工程。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建设工程竣工经验收合格后，方可交付使用；未经验收或者验收不合格的，不得交付使用。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勘察、设计的质量不符合要求或者未按照期限提交勘察、设计文件拖延工期，造成发包人损失的，勘察人、设计人应当继续完善勘察、设计，减收或者免收勘察、设计费并赔偿损失。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第八百零一条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因施工人的原因致使建设工程质量不符合约定的，发包人有权请求施工人在合理期限内无偿修理或者返工、改建。经过修理或者返工、改建后，造成逾期交付的，施工人应当承担违约责任。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第八百零二条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因承包人的原因致使建设工程在合理使用期限内造成人身损害和财产损失的，承包人应当承担赔偿责任。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第八百零三条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发包人未按照约定的时间和要求提供原材料、设备、场地、资金、技术资料的，承包人可以顺延工程日期，并有权请求赔偿停工、窝工等损失。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第八百零四条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因发包人的原因致使工程中途停建、缓建的，发包人应当采取措施弥补或者减少损失，赔偿承包人因此造成的停工、窝工、倒运、机械设备调迁、材料和构件积压等损失和实际费用。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第八百零五条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因发包人变更计划，提供的资料不准确，或者未按照期限提供必需的勘察、设计工作条件而造成勘察、设计的返工、停工或者修改设计，发包人应当按照勘察人、设计人实际消耗的工作量增付费用。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第八百零六条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承包人将建设工程转包、违法分包的，发包人可以解除合同。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发包人提供的主要建筑材料、建筑构配件和设备不符合强制性标准或者不履行协助义务，致使承包人无法施工，经催告后在合理期限内仍未履行相应义务的，承包人可以解除合同。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合同解除后，已经完成的建设工程质量合格的，发包人应当按照约定支付相应的工程价款；已经完成的建设工程质量不合格的，参照本法第七百九十三条的规定处理。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第八百零七条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第八百零八条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本章没有规定的，适用承揽合同的有关规定。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第十九章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运输合同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第八百零九条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运输合同是承运人将旅客或者货物从起运地点运输到约定地点，旅客、托运人或者收货人支付票款或者运输费用的合同。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第八百一十条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从事公共运输的承运人不得拒绝旅客、托运人通常、合理的运输要求。</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第八百一十一条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承运人应当在约定期限或者合理期限内将旅客、货物安全运输到约定地点。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第八百一十二条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承运人应当按照约定的或者通常的运输路线将旅客、货物运输到约定地点。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第八百一十三条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旅客、托运人或者收货人应当支付票款或者运输费用。承运人未按照约定路线或者通常路线运输增加票款或者运输费用的，旅客、托运人或者收货人可以拒绝支付增加部分的票款或者运输费用。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客运合同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第八百一十四条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客运合同自承运人向旅客出具客票时成立，但是当事人另有约定或者另有交易习惯的除外。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第八百一十五条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实名制客运合同的旅客丢失客票的，可以请求承运人挂失补办，承运人不得再次收取票款和其他不合理费用。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第八百一十六条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旅客因自己的原因不能按照客票记载的时间乘坐的，应当在约定的期限内办理退票或者变更手续；逾期办理的，承运人可以不退票款，并不再承担运输义务。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第八百一十七条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旅客随身携带行李应当符合约定的限量和品类要求；超过限量或者违反品类要求携带行李的，应当办理托运手续。</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第八百一十八条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旅客不得随身携带或者在行李中夹带易燃、易爆、有毒、有腐蚀性、有放射性以及可能危及运输工具上人身和财产安全的危险物品或者违禁物品。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旅客违反前款规定的，承运人可以将危险物品或者违禁物品卸下、销毁或者送交有关部门。旅客坚持携带或者夹带危险物品或者违禁物品的，承运人应当拒绝运输。</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第八百一十九条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承运人应当严格履行安全运输义务，及时告知旅客安全运输应当注意的事项。旅客对承运人为安全运输所作的合理安排应当积极协助和配合。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第八百二十条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第八百二十一条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承运人擅自降低服务标准的，应当根据旅客的请求退票或者减收票款；提高服务标准的，不得加收票款。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第八百二十二条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承运人在运输过程中，应当尽力救助患有急病、分娩、遇险的旅客。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第八百二十三条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承运人应当对运输过程中旅客的伤亡承担赔偿责任；但是，伤亡是旅客自身健康原因造成的或者承运人证明伤亡是旅客故意、重大过失造成的除外。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前款规定适用于按照规定免票、持优待票或者经承运人许可搭乘的无票旅客。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第八百二十四条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在运输过程中旅客随身携带物品毁损、灭失，承运人有过错的，应当承担赔偿责任。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旅客托运的行李毁损、灭失的，适用货物运输的有关规定。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货运合同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第八百二十五条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托运人办理货物运输，应当向承运人准确表明收货人的姓名、名称或者凭指示的收货人，货物的名称、性质、重量、数量，收货地点等有关货物运输的必要情况。</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因托运人申报不实或者遗漏重要情况，造成承运人损失的，托运人应当承担赔偿责任。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第八百二十六条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货物运输需要办理审批、检验等手续的，托运人应当将办理完有关手续的文件提交承运人。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第八百二十七条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托运人应当按照约定的方式包装货物。对包装方式没有约定或者约定不明确的，适用本法第六百一十九条的规定。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托运人违反前款规定的，承运人可以拒绝运输。</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第八百二十八条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托运人违反前款规定的，承运人可以拒绝运输，也可以采取相应措施以避免损失的发生，因此产生的费用由托运人负担。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第八百二十九条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在承运人将货物交付收货人之前，托运人可以要求承运人中止运输、返还货物、变更到达地或者将货物交给其他收货人，但是应当赔偿承运人因此受到的损失。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第八百三十条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货物运输到达后，承运人知道收货人的，应当及时通知收货人，收货人应当及时提货。收货人逾期提货的，应当向承运人支付保管费等费用。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第八百三十一条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第八百三十二条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承运人对运输过程中货物的毁损、灭失承担赔偿责任。但是，承运人证明货物的毁损、灭失是因不可抗力、货物本身的自然性质或者合理损耗以及托运人、收货人的过错造成的，不承担赔偿责任。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第八百三十三条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第八百三十四条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两个以上承运人以同一运输方式联运的，与托运人订立合同的承运人应当对全程运输承担责任；损失发生在某一运输区段的，与托运人订立合同的承运人和该区段的承运人承担连带责任。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第八百三十五条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货物在运输过程中因不可抗力灭失，未收取运费的，承运人不得请求支付运费；已经收取运费的，托运人可以请求返还。法律另有规定的，依照其规定。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第八百三十六条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托运人或者收货人不支付运费、保管费或者其他费用的，承运人对相应的运输货物享有留置权，但是当事人另有约定的除外。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第八百三十七条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收货人不明或者收货人无正当理由拒绝受领货物的，承运人依法可以提存货物。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多式联运合同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第八百三十八条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多式联运经营人负责履行或者组织履行多式联运合同，对全程运输享有承运人的权利，承担承运人的义务。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第八百三十九条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多式联运经营人可以与参加多式联运的各区段承运人就多式联运合同的各区段运输约定相互之间的责任；但是，该约定不影响多式联运经营人对全程运输承担的义务。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第八百四十条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多式联运经营人收到托运人交付的货物时，应当签发多式联运单据。按照托运人的要求，多式联运单据可以是可转让单据，也可以是不可转让单据。</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第八百四十一条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因托运人托运货物时的过错造成多式联运经营人损失的，即使托运人已经转让多式联运单据，托运人仍然应当承担赔偿责任。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第八百四十二条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第八百四十三条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技术合同是当事人就技术开发、转让、许可、咨询或者服务订立的确立相互之间权利和义务的合同。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第八百四十四条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订立技术合同，应当有利于知识产权的保护和科学技术的进步，促进科学技术成果的研发、转化、应用和推广。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第八百四十五条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技术合同的内容一般包括项目的名称，标的的内容、范围和要求，履行的计划、地点和方式，技术信息和资料的保密，技术成果的归属和收益的分配办法，验收标准和方法，名词和术语的解释等条款。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与履行合同有关的技术背景资料、可行性论证和技术评价报告、项目任务书和计划书、技术标准、技术规范、原始设计和工艺文件，以及其他技术文档，按照当事人的约定可以作为合同的组成部分。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技术合同涉及专利的，应当注明发明创造的名称、专利申请人和专利权人、申请日期、申请号、专利号以及专利权的有效期限。</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第八百四十六条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技术合同价款、报酬或者使用费的支付方式由当事人约定，可以采取一次总算、一次总付或者一次总算、分期支付，也可以采取提成支付或者提成支付附加预付入门费的方式。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约定提成支付的，当事人可以约定查阅有关会计账目的办法。</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第八百四十七条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职务技术成果是执行法人或者非法人组织的工作任务，或者主要是利用法人或者非法人组织的物质技术条件所完成的技术成果。</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第八百四十八条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非职务技术成果的使用权、转让权属于完成技术成果的个人，完成技术成果的个人可以就该项非职务技术成果订立技术合同。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第八百四十九条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完成技术成果的个人享有在有关技术成果文件上写明自己是技术成果完成者的权利和取得荣誉证书、奖励的权利。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第八百五十条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非法垄断技术或者侵害他人技术成果的技术合同无效。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技术开发合同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第八百五十一条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技术开发合同是当事人之间就新技术、新产品、新工艺、新品种或者新材料及其系统的研究开发所订立的合同。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技术开发合同包括委托开发合同和合作开发合同。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技术开发合同应当采用书面形式。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当事人之间就具有实用价值的科技成果实施转化订立的合同，参照适用技术开发合同的有关规定。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第八百五十二条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委托开发合同的委托人应当按照约定支付研究开发经费和报酬，提供技术资料，提出研究开发要求，完成协作事项，接受研究开发成果。</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第八百五十三条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第八百五十四条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委托开发合同的当事人违反约定造成研究开发工作停滞、延误或者失败的，应当承担违约责任。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第八百五十五条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合作开发合同的当事人应当按照约定进行投资，包括以技术进行投资，分工参与研究开发工作，协作配合研究开发工作。</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第八百五十六条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合作开发合同的当事人违反约定造成研究开发工作停滞、延误或者失败的，应当承担违约责任。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第八百五十七条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作为技术开发合同标的的技术已经由他人公开，致使技术开发合同的履行没有意义的，当事人可以解除合同。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第八百五十八条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当事人一方发现前款规定的可能致使研究开发失败或者部分失败的情形时，应当及时通知另一方并采取适当措施减少损失；没有及时通知并采取适当措施，致使损失扩大的，应当就扩大的损失承担责任。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第八百五十九条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委托开发完成的发明创造，除法律另有规定或者当事人另有约定外，申请专利的权利属于研究开发人。研究开发人取得专利权的，委托人可以依法实施该专利。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研究开发人转让专利申请权的，委托人享有以同等条件优先受让的权利。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第八百六十条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合作开发完成的发明创造，申请专利的权利属于合作开发的当事人共有；当事人一方转让其共有的专利申请权的，其他各方享有以同等条件优先受让的权利。但是，当事人另有约定的除外。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合作开发的当事人一方声明放弃其共有的专利申请权的，除当事人另有约定外，可以由另一方单独申请或者由其他各方共同申请。申请人取得专利权的，放弃专利申请权的一方可以免费实施该专利。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合作开发的当事人一方不同意申请专利的，另一方或者其他各方不得申请专利。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第八百六十一条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技术转让合同和技术许可合同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第八百六十二条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技术转让合同是合法拥有技术的权利人，将现有特定的专利、专利申请、技术秘密的相关权利让与他人所订立的合同。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技术许可合同是合法拥有技术的权利人，将现有特定的专利、技术秘密的相关权利许可他人实施、使用所订立的合同。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技术转让合同和技术许可合同中关于提供实施技术的专用设备、原材料或者提供有关的技术咨询、技术服务的约定，属于合同的组成部分。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第八百六十三条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技术转让合同包括专利权转让、专利申请权转让、技术秘密转让等合同。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技术许可合同包括专利实施许可、技术秘密使用许可等合同。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技术转让合同和技术许可合同应当采用书面形式。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第八百六十四条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技术转让合同和技术许可合同可以约定实施专利或者使用技术秘密的范围，但是不得限制技术竞争和技术发展。</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第八百六十五条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专利实施许可合同仅在该专利权的存续期限内有效。专利权有效期限届满或者专利权被宣告无效的，专利权人不得就该专利与他人订立专利实施许可合同。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第八百六十六条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专利实施许可合同的许可人应当按照约定许可被许可人实施专利，交付实施专利有关的技术资料，提供必要的技术指导。</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第八百六十七条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专利实施许可合同的被许可人应当按照约定实施专利，不得许可约定以外的第三人实施该专利，并按照约定支付使用费。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第八百六十八条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技术秘密转让合同的让与人和技术秘密使用许可合同的许可人应当按照约定提供技术资料，进行技术指导，保证技术的实用性、可靠性，承担保密义务。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前款规定的保密义务，不限制许可人申请专利，但是当事人另有约定的除外。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第八百六十九条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技术秘密转让合同的受让人和技术秘密使用许可合同的被许可人应当按照约定使用技术，支付转让费、使用费，承担保密义务。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第八百七十条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技术转让合同的让与人和技术许可合同的许可人应当保证自己是所提供的技术的合法拥有者，并保证所提供的技术完整、无误、有效，能够达到约定的目标。</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第八百七十一条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技术转让合同的受让人和技术许可合同的被许可人应当按照约定的范围和期限，对让与人、许可人提供的技术中尚未公开的秘密部分，承担保密义务。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第八百七十二条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让与人承担违约责任，参照适用前款规定。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第八百七十三条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被许可人未按照约定支付使用费的，应当补交使用费并按照约定支付违约金；不补交使用费或者支付违约金的，应当停止实施专利或者使用</w:t>
      </w:r>
      <w:r w:rsidRPr="00F51F9B">
        <w:rPr>
          <w:rFonts w:ascii="Helvetica" w:eastAsia="宋体" w:hAnsi="Helvetica" w:cs="Helvetica"/>
          <w:color w:val="333333"/>
          <w:kern w:val="0"/>
          <w:sz w:val="24"/>
          <w:szCs w:val="24"/>
        </w:rPr>
        <w:lastRenderedPageBreak/>
        <w:t>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受让人承担违约责任，参照适用前款规定。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第八百七十四条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受让人或者被许可人按照约定实施专利、使用技术秘密侵害他人合法权益的，由让与人或者许可人承担责任，但是当事人另有约定的除外。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第八百七十五条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第八百七十六条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集成电路布图设计专有权、植物新品种权、计算机软件著作权等其他知识产权的转让和许可，参照适用本节的有关规定。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第八百七十七条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法律、行政法规对技术进出口合同或者专利、专利申请合同另有规定的，依照其规定。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技术咨询合同和技术服务合同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第八百七十八条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技术咨询合同是当事人一方以技术知识为对方就特定技术项目提供可行性论证、技术预测、专题技术调查、分析评价报告等所订立的合同。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技术服务合同是当事人一方以技术知识为对方解决特定技术问题所订立的合同，不包括承揽合同和建设工程合同。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第八百七十九条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技术咨询合同的委托人应当按照约定阐明咨询的问题，提供技术背景材料及有关技术资料，接受受托人的工作成果，支付报酬。</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第八百八十条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技术咨询合同的受托人应当按照约定的期限完成咨询报告或者解答问题，提出的咨询报告应当达到约定的要求。</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第八百八十一条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技术咨询合同的委托人未按照约定提供必要的资料，影响工作进度和质量，不接受或者逾期接受工作成果的，支付的报酬不得追回，未支付的报酬应当支付。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技术咨询合同的受托人未按期提出咨询报告或者提出的咨询报告不符合约定的，应当承担减收或者免收报酬等违约责任。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技术咨询合同的委托人按照受托人符合约定要求的咨询报告和意见作出决策所造成的损失，由委托人承担，但是当事人另有约定的除外。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第八百八十二条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技术服务合同的委托人应当按照约定提供工作条件，完成配合事项，接受工作成果并支付报酬。</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第八百八十三条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技术服务合同的受托人应当按照约定完成服务项目，解决技术问题，保证工作质量，并传授解决技术问题的知识。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第八百八十四条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技术服务合同的委托人不履行合同义务或者履行合同义务不符合约定，影响工作进度和质量，不接受或者逾期接受工作成果的，支付的报酬不得追回，未支付的报酬应当支付。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技术服务合同的受托人未按照约定完成服务工作的，应当承担免收报酬等违约责任。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第八百八十五条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第八百八十六条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技术咨询合同和技术服务合同对受托人正常开展工作所需费用的负担没有约定或者约定不明确的，由受托人负担。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第八百八十七条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法律、行政法规对技术中介合同、技术培训合同另有规定的，依照其规定。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第二十一章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保管合同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第八百八十八条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保管合同是保管人保管寄存人交付的保管物，并返还该物的合同。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寄存人到保管人处从事购物、就餐、住宿等活动，将物品存放在指定场所的，视为保管，但是当事人另有约定或者另有交易习惯的除外。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第八百八十九条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寄存人应当按照约定向保管人支付保管费。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当事人对保管费没有约定或者约定不明确，依据本法第五百一十条的规定仍不能确定的，视为无偿保管。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第八百九十条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保管合同自保管物交付时成立，但是当事人另有约定的除外。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第八百九十一条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寄存人向保管人交付保管物的，保管人应当出具保管凭证，但是另有交易习惯的除外。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第八百九十二条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保管人应当妥善保管保管物。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当事人可以约定保管场所或者方法。除紧急情况或者为维护寄存人利益外，不得擅自改变保管场所或者方法。</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第八百九十三条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寄存人交付的保管物有瑕疵或者根据保管物的性质需要采取特殊保管措施的，寄存人应当将有关情况告知保管人。寄存人未告知，致使保</w:t>
      </w:r>
      <w:r w:rsidRPr="00F51F9B">
        <w:rPr>
          <w:rFonts w:ascii="Helvetica" w:eastAsia="宋体" w:hAnsi="Helvetica" w:cs="Helvetica"/>
          <w:color w:val="333333"/>
          <w:kern w:val="0"/>
          <w:sz w:val="24"/>
          <w:szCs w:val="24"/>
        </w:rPr>
        <w:lastRenderedPageBreak/>
        <w:t>管物受损失的，保管人不承担赔偿责任；保管人因此受损失的，除保管人知道或者应当知道且未采取补救措施外，寄存人应当承担赔偿责任。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第八百九十四条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保管人不得将保管物转交第三人保管，但是当事人另有约定的除外。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保管人违反前款规定，将保管物转交第三人保管，造成保管物损失的，应当承担赔偿责任。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第八百九十五条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保管人不得使用或者许可第三人使用保管物，但是当事人另有约定的除外。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第八百九十六条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第三人对保管物主张权利的，除依法对保管物采取保全或者执行措施外，保管人应当履行向寄存人返还保管物的义务。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第三人对保管人提起诉讼或者对保管物申请扣押的，保管人应当及时通知寄存人。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第八百九十七条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保管期内，因保管人保管不善造成保管物毁损、灭失的，保管人应当承担赔偿责任。但是，无偿保管人证明自己没有故意或者重大过失的，不承担赔偿责任。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第八百九十八条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寄存人寄存货币、有价证券或者其他贵重物品的，应当向保管人声明，由保管人验收或者封存；寄存人未声明的，该物品毁损、灭失后，保管人可以按照一般物品予以赔偿。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第八百九十九条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寄存人可以随时领取保管物。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当事人对保管期限没有约定或者约定不明确的，保管人可以随时请求寄存人领取保管物；约定保管期限的，保管人无特别事由，不得请求寄存人提前领取保管物。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保管期限届满或者寄存人提前领取保管物的，保管人应当将原物及其孳息归还寄存人。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第九百零一条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保管人保管货币的，可以返还相同种类、数量的货币；保管其他可替代物的，可以按照约定返还相同种类、品质、数量的物品。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第九百零二条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有偿的保管合同，寄存人应当按照约定的期限向保管人支付保管费。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当事人对支付期限没有约定或者约定不明确，依据本法第五百一十条的规定仍不能确定的，应当在领取保管物的同时支付。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第九百零三条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寄存人未按照约定支付保管费或者其他费用的，保管人对保管物享有留置权，但是当事人另有约定的除外。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第二十二章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仓储合同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第九百零四条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仓储合同是保管人储存存货人交付的仓储物，存货人支付仓储费的合同。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第九百零五条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仓储合同自保管人和存货人意思表示一致时成立。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第九百零六条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储存易燃、易爆、有毒、有腐蚀性、有放射性等危险物品或者易变质物品的，存货人应当说明该物品的性质，提供有关资料。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存货人违反前款规定的，保管人可以拒收仓储物，也可以采取相应措施以避免损失的发生，因此产生的费用由存货人负担。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保管人储存易燃、易爆、有毒、有腐蚀性、有放射性等危险物品的，应当具备相应的保管条件。</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第九百零七条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保管人应当按照约定对入库仓储物进行验收。保管人验收时发现入库仓储物与约定不符合的，应当及时通知存货人。保管人验收后，发生仓储物的品种、数量、质量不符合约定的，保管人应当承担赔偿责任。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第九百零八条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存货人交付仓储物的，保管人应当出具仓单、入库单等凭证。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第九百零九条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保管人应当在仓单上签名或者盖章。仓单包括下列事项：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（一）存货人的姓名或者名称和住所；</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（二）仓储物的品种、数量、质量、包装及其件数和标记；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（三）仓储物的损耗标准；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（四）储存场所；</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（五）储存期限；</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（六）仓储费；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（七）仓储物已经办理保险的，其保险金额、期间以及保险人的名称；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（八）填发人、填发地和填发日期。</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第九百一十条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仓单是提取仓储物的凭证。存货人或者仓单持有人在仓单上背书并经保管人签名或者盖章的，可以转让提取仓储物的权利。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第九百一十一条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保管人根据存货人或者仓单持有人的要求，应当同意其检查仓储物或者提取样品。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第九百一十二条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保管人发现入库仓储物有变质或者其他损坏的，应当及时通知存货人或者仓单持有人。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第九百一十三条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第九百一十四条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当事人对储存期限没有约定或者约定不明确的，存货人或者仓单持有人可以随时提取仓储物，保管人也可以随时请求存货人或者仓单持有人提取仓储物，但是应当给予必要的准备时间。</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第九百一十五条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储存期限届满，存货人或者仓单持有人应当凭仓单、入库单等提取仓储物。存货人或者仓单持有人逾期提取的，应当加收仓储费；提前提取的，不减收仓储费。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第九百一十六条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储存期限届满，存货人或者仓单持有人不提取仓储物的，保管人可以催告其在合理期限内提取；逾期不提取的，保管人可以提存仓储物。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第九百一十七条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储存期内，因保管不善造成仓储物毁损、灭失的，保管人应当承担赔偿责任。因仓储物本身的自然性质、包装不符合约定或者超过有效储存期造成仓储物变质、损坏的，保管人不承担赔偿责任。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第九百一十八条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本章没有规定的，适用保管合同的有关规定。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第二十三章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委托合同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第九百一十九条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委托合同是委托人和受托人约定，由受托人处理委托人事务的合同。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第九百二十条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委托人可以特别委托受托人处理一项或者数项事务，也可以概括委托受托人处理一切事务。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第九百二十一条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委托人应当预付处理委托事务的费用。受托人为处理委托事务垫付的必要费用，委托人应当偿还该费用并支付利息。</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第九百二十二条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受托人应当按照委托人的指示处理委托事务。需要变更委托人指示的，应当经委托人同意；因情况紧急，难以和委托人取得联系的，受托人应当妥善处理委托事务，但是事后应当将该情况及时报告委托人。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第九百二十三条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第九百二十四条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受托人应当按照委托人的要求，报告委托事务的处理情况。委托合同终止时，受托人应当报告委托事务的结果。</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第九百二十五条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第九百二十六条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受托人因委托人的原因对第三人不履行义务，受托人应当向第三人披露委托人，第三人因此可以选择受托人或者委托人作为相对人主张其权利，但是第三人不得变更选定的相对人。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委托人行使受托人对第三人的权利的，第三人可以向委托人主张其对受托人的抗辩。第三人选定委托人作为其相对人的，委托人可以向第三人主张其对受托人的抗辩以及受托人对第三人的抗辩。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第九百二十七条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受托人处理委托事务取得的财产，应当转交给委托人。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第九百二十八条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受托人完成委托事务的，委托人应当按照约定向其支付报酬。</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因不可归责于受托人的事由，委托合同解除或者委托事务不能完成的，委托人应当向受托人支付相应的报酬。当事人另有约定的，按照其约定。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第九百二十九条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有偿的委托合同，因受托人的过错造成委托人损失的，委托人可以请求赔偿损失。无偿的委托合同，因受托人的故意或者重大过失造成委托人损失的，委托人可以请求赔偿损失。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受托人超越权限造成委托人损失的，应当赔偿损失。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第九百三十条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受托人处理委托事务时，因不可归责于自己的事由受到损失的，可以向委托人请求赔偿损失。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第九百三十一条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委托人经受托人同意，可以在受托人之外委托第三人处理委托事务。因此造成受托人损失的，受托人可以向委托人请求赔偿损失。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第九百三十二条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两个以上的受托人共同处理委托事务的，对委托人承担连带责任。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第九百三十三条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委托人或者受托人可以随时解除委托合同。因解除合同造成对方损失的，除不可归责于该当事人的事由外，无偿委托合同的解除方应当赔偿</w:t>
      </w:r>
      <w:r w:rsidRPr="00F51F9B">
        <w:rPr>
          <w:rFonts w:ascii="Helvetica" w:eastAsia="宋体" w:hAnsi="Helvetica" w:cs="Helvetica"/>
          <w:color w:val="333333"/>
          <w:kern w:val="0"/>
          <w:sz w:val="24"/>
          <w:szCs w:val="24"/>
        </w:rPr>
        <w:lastRenderedPageBreak/>
        <w:t>因解除时间不当造成的直接损失，有偿委托合同的解除方应当赔偿对方的直接损失和合同履行后可以获得的利益。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第九百三十四条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委托人死亡、终止或者受托人死亡、丧失民事行为能力、终止的，委托合同终止；但是，当事人另有约定或者根据委托事务的性质不宜终止的除外。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第九百三十五条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因委托人死亡或者被宣告破产、解散，致使委托合同终止将损害委托人利益的，在委托人的继承人、遗产管理人或者清算人承受委托事务之前，受托人应当继续处理委托事务。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第九百三十六条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第二十四章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物业服务合同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第九百三十七条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物业服务合同是物业服务人在物业服务区域内，为业主提供建筑物及其附属设施的维修养护、环境卫生和相关秩序的管理维护等物业服务，业主支付物业费的合同。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物业服务人包括物业服务企业和其他管理人。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第九百三十八条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物业服务合同的内容一般包括服务事项、服务质量、服务费用的标准和收取办法、维修资金的使用、服务用房的管理和使用、服务期限、服务交接等条款。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物业服务人公开作出的有利于业主的服务承诺，为物业服务合同的组成部分。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物业服务合同应当采用书面形式。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第九百三十九条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建设单位依法与物业服务人订立的前期物业服务合同，以及业主委员会与业主大会依法选聘的物业服务人订立的物业服务合同，对业主具有法律约束力。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第九百四十条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建设单位依法与物业服务人订立的前期物业服务合同约定的服务期限届满前，业主委员会或者业主与新物业服务人订立的物业服务合同生效的，前期物业服务合同终止。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第九百四十一条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物业服务人将物业服务区域内的部分专项服务事项委托给专业性服务组织或者其他第三人的，应当就该部分专项服务事项向业主负责。</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物业服务人不得将其应当提供的全部物业服务转委托给第三人，或者将全部物业服务支解后分别转委托给第三人。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第九百四十二条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物业服务人应当按照约定和物业的使用性质，妥善维修、养护、清洁、绿化和经营管理物业服务区域内的业主共有部分，维护物业服务区域内的基本秩序，采取合理措施保护业主的人身、财产安全。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对物业服务区域内违反有关治安、环保、消防等法律法规的行为，物业服务人应当及时采取合理措施制止、向有关行政主管部门报告并协助处理。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第九百四十三条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物业服务人应当定期将服务的事项、负责人员、质量要求、收费项目、收费标准、履行情况，以及维修资金使用情况、业主共有部分的经营与收益情况等以合理方式向业主公开并向业主大会、业主委员会报告。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第九百四十四条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业主应当按照约定向物业服务人支付物业费。物业服务人已经按照约定和有关规定提供服务的，业主不得以未接受或者无需接受相关物业服务为由拒绝支付物业费。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业主违反约定逾期不支付物业费的，物业服务人可以催告其在合理期限内支付；合理期限届满仍不支付的，物业服务人可以提起诉讼或者申请仲裁。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物业服务人不得采取停止供电、供水、供热、供燃气等方式催交物业费。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第九百四十五条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业主装饰装修房屋的，应当事先告知物业服务人，遵守物业服务人提示的合理注意事项，并配合其进行必要的现场检查。</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业主转让、出租物业专有部分、设立居住权或者依法改变共有部分用途的，应当及时将相关情况告知物业服务人。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第九百四十六条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业主依照法定程序共同决定解聘物业服务人的，可以解除物业服务合同。决定解聘的，应当提前六十日书面通知物业服务人，但是合同对通知期限另有约定的除外。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依据前款规定解除合同造成物业服务人损失的，除不可归责于业主的事由外，业主应当赔偿损失。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第九百四十七条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物业服务期限届满前，业主依法共同决定续聘的，应当与原物业服务人在合同期限届满前续订物业服务合同。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物业服务期限届满前，物业服务人不同意续聘的，应当在合同期限届满前九十日书面通知业主或者业主委员会，但是合同对通知期限另有约定的除外。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第九百四十八条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物业服务期限届满后，业主没有依法作出续聘或者另聘物业服务人的决定，物业服务人继续提供物业服务的，原物业服务合同继续有效，但是服务期限为不定期。</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当事人可以随时解除不定期物业服务合同，但是应当提前六十日书面通知对方。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第九百四十九条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原物业服务人违反前款规定的，不得请求业主支付物业服务合同终止后的物业费；造成业主损失的，应当赔偿损失。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第九百五十条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物业服务合同终止后，在业主或者业主大会选聘的新物业服务人或者决定自行管理的业主接管之前，原物业服务人应当继续处理物业服务事项，并可以请求业主支付该期间的物业费。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第二十五章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行纪合同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第九百五十一条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行纪合同是行纪人以自己的名义为委托人从事贸易活动，委托人支付报酬的合同。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第九百五十二条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行纪人处理委托事务支出的费用，由行纪人负担，但是当事人另有约定的除外。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第九百五十三条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行纪人占有委托物的，应当妥善保管委托物。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第九百五十四条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委托物交付给行纪人时有瑕疵或者容易腐烂、变质的，经委托人同意，行纪人可以处分该物；不能与委托人及时取得联系的，行纪人可以合理处分。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第九百五十五条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行纪人低于委托人指定的价格卖出或者高于委托人指定的价格买入的，应当经委托人同意；未经委托人同意，行纪人补偿其差额的，该买卖对委托人发生效力。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行纪人高于委托人指定的价格卖出或者低于委托人指定的价格买入的，可以按照约定增加报酬；没有约定或者约定不明确，依据本法第五百一十条的规定仍不能确定的，该利益属于委托人。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委托人对价格有特别指示的，行纪人不得违背该指示卖出或者买入。</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第九百五十六条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行纪人卖出或者买入具有市场定价的商品，除委托人有相反的意思表示外，行纪人自己可以作为买受人或者出卖人。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行纪人有前款规定情形的，仍然可以请求委托人支付报酬。</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第九百五十七条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行纪人按照约定买入委托物，委托人应当及时受领。经行纪人催告，委托人无正当理由拒绝受领的，行纪人依法可以提存委托物。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委托物不能卖出或者委托人撤回出卖，经行纪人催告，委托人不取回或者不处分该物的，行纪人依法可以提存委托物。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第九百五十八条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行纪人与第三人订立合同的，行纪人对该合同直接享有权利、承担义务。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第三人不履行义务致使委托人受到损害的，行纪人应当承担赔偿责任，但是行纪人与委托人另有约定的除外。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第九百五十九条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行纪人完成或者部分完成委托事务的，委托人应当向其支付相应的报酬。委托人逾期不支付报酬的，行纪人对委托物享有留置权，但是当事人另有约定的除外。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第九百六十条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本章没有规定的，参照适用委托合同的有关规定。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第二十六章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中介合同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第九百六十一条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中介合同是中介人向委托人报告订立合同的机会或者提供订立合同的媒介服务，委托人支付报酬的合同。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第九百六十二条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中介人应当就有关订立合同的事项向委托人如实报告。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中介人故意隐瞒与订立合同有关的重要事实或者提供虚假情况，损害委托人利益的，不得请求支付报酬并应当承担赔偿责任。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第九百六十三条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中介人促成合同成立的，中介活动的费用，由中介人负担。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第九百六十四条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中介人未促成合同成立的，不得请求支付报酬；但是，可以按照约定请求委托人支付从事中介活动支出的必要费用。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第九百六十五条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委托人在接受中介人的服务后，利用中介人提供的交易机会或者媒介服务，绕开中介人直接订立合同的，应当向中介人支付报酬。</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第九百六十六条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本章没有规定的，参照适用委托合同的有关规定。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第二十七章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合伙合同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第九百六十七条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合伙合同是两个以上合伙人为了共同的事业目的，订立的共享利益、共担风险的协议。</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第九百六十八条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合伙人应当按照约定的出资方式、数额和缴付期限，履行出资义务。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第九百六十九条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合伙人的出资、因合伙事务依法取得的收益和其他财产，属于合伙财产。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合伙合同终止前，合伙人不得请求分割合伙财产。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第九百七十条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合伙人就合伙事务作出决定的，除合伙合同另有约定外，应当经全体合伙人一致同意。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合伙事务由全体合伙人共同执行。按照合伙合同的约定或者全体合伙人的决定，可以委托一个或者数个合伙人执行合伙事务；其他合伙人不再执行合伙事务，但是有权监督执行情况。</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合伙人分别执行合伙事务的，执行事务合伙人可以对其他合伙人执行的事务提出异议；提出异议后，其他合伙人应当暂停该项事务的执行。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第九百七十一条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合伙人不得因执行合伙事务而请求支付报酬，但是合伙合同另有约定的除外。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第九百七十二条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伙的利润分配和亏损分担，按照合伙合同的约定办理；合伙合同没有约定或者约定不明确的，由合伙人协商决定；协商不成的，由合伙人按照实缴出资比例分配、分担；无法确定出资比例的，由合伙人平均分配、分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第九百七十三条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合伙人对合伙债务承担连带责任。清偿合伙债务超过自己应当承担份额的合伙人，有权向其他合伙人追偿。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第九百七十四条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除合伙合同另有约定外，合伙人向合伙人以外的人转让其全部或者部分财产份额的，须经其他合伙人一致同意。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第九百七十五条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合伙人的债权人不得代位行使合伙人依照本章规定和合伙合同享有的权利，但是合伙人享有的利益分配请求权除外。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第九百七十六条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合伙人对合伙期限没有约定或者约定不明确，依据本法第五百一十条的规定仍不能确定的，视为不定期合伙。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合伙期限届满，合伙人继续执行合伙事务，其他合伙人没有提出异议的，原合伙合同继续有效，但是合伙期限为不定期。</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合伙人可以随时解除不定期合伙合同，但是应当在合理期限之前通知其他合伙人。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第九百七十七条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合伙人死亡、丧失民事行为能力或者终止的，合伙合同终止；但是，合伙合同另有约定或者根据合伙事务的性质不宜终止的除外。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第九百七十八条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合伙合同终止后，合伙财产在支付因终止而产生的费用以及清偿合伙债务后有剩余的，依据本法第九百七十二条的规定进行分配。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第三分编</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准合同</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第二十八章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无因管理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第九百七十九条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管理人没有法定的或者约定的义务，为避免他人利益受损失而管理他人事务的，可以请求受益人偿还因管理事务而支出的必要费用；管理人因管理事务受到损失的，可以请求受益人给予适当补偿。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管理事务不符合受益人真实意思的，管理人不享有前款规定的权利；但是，受益人的真实意思违反法律或者违背公序良俗的除外。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第九百八十条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管理人管理事务不属于前条规定的情形，但是受益人享有管理利益的，受益人应当在其获得的利益范围内向管理人承担前条第一款规定的义务。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第九百八十一条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管理人管理他人事务，应当采取有利于受益人的方法。中断管理对受益人不利的，无正当理由不得中断。</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第九百八十二条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管理人管理他人事务，能够通知受益人的，应当及时通知受益人。管理的事务不需要紧急处理的，应当等待受益人的指示。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第九百八十三条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管理结束后，管理人应当向受益人报告管理事务的情况。管理人管理事务取得的财产，应当及时转交给受益人。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第九百八十四条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管理人管理事务经受益人事后追认的，从管理事务开始时起，适用委托合同的有关规定，但是管理人另有意思表示的除外。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第二十九章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不当得利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第九百八十五条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得利人没有法律根据取得不当利益的，受损失的人可以请求得利人返还取得的利益，但是有下列情形之一的除外：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（一）为履行道德义务进行的给付；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（二）债务到期之前的清偿；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（三）明知无给付义务而进行的债务清偿。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第九百八十六条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得利人不知道且不应当知道取得的利益没有法律根据，取得的利益已经不存在的，不承担返还该利益的义务。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第九百八十七条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得利人知道或者应当知道取得的利益没有法律根据的，受损失的人可以请求得利人返还其取得的利益并依法赔偿损失。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第九百八十八条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得利人已经将取得的利益无偿转让给第三人的，受损失的人可以请求第三人在相应范围内承担返还义务。</w:t>
      </w:r>
      <w:r w:rsidRPr="00F51F9B">
        <w:rPr>
          <w:rFonts w:ascii="Helvetica" w:eastAsia="宋体" w:hAnsi="Helvetica" w:cs="Helvetica"/>
          <w:b/>
          <w:bCs/>
          <w:color w:val="333333"/>
          <w:kern w:val="0"/>
          <w:sz w:val="24"/>
          <w:szCs w:val="24"/>
        </w:rPr>
        <w:t> </w:t>
      </w:r>
      <w:r w:rsidRPr="00F51F9B">
        <w:rPr>
          <w:rFonts w:ascii="Helvetica" w:eastAsia="宋体" w:hAnsi="Helvetica" w:cs="Helvetica"/>
          <w:b/>
          <w:bCs/>
          <w:color w:val="333333"/>
          <w:kern w:val="0"/>
          <w:sz w:val="24"/>
          <w:szCs w:val="24"/>
        </w:rPr>
        <w:t>第四编</w:t>
      </w:r>
      <w:r w:rsidRPr="00F51F9B">
        <w:rPr>
          <w:rFonts w:ascii="Helvetica" w:eastAsia="宋体" w:hAnsi="Helvetica" w:cs="Helvetica"/>
          <w:b/>
          <w:bCs/>
          <w:color w:val="333333"/>
          <w:kern w:val="0"/>
          <w:sz w:val="24"/>
          <w:szCs w:val="24"/>
        </w:rPr>
        <w:t xml:space="preserve"> </w:t>
      </w:r>
      <w:r w:rsidRPr="00F51F9B">
        <w:rPr>
          <w:rFonts w:ascii="Helvetica" w:eastAsia="宋体" w:hAnsi="Helvetica" w:cs="Helvetica"/>
          <w:b/>
          <w:bCs/>
          <w:color w:val="333333"/>
          <w:kern w:val="0"/>
          <w:sz w:val="24"/>
          <w:szCs w:val="24"/>
        </w:rPr>
        <w:t>人格权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第九百八十九条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本编调整因人格权的享有和保护产生的民事关系。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第九百九十条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人格权是民事主体享有的生命权、身体权、健康权、姓名权、名称权、肖像权、名誉权、荣誉权、隐私权等权利。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除前款规定的人格权外，自然人享有基于人身自由、人格尊严产生的其他人格权益。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第九百九十一条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民事主体的人格权受法律保护，任何组织或者个人不得侵害。</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第九百九十二条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人格权不得放弃、转让或者继承。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第九百九十三条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民事主体可以将自己的姓名、名称、肖像等许可他人使用，但是依照法律规定或者根据其性质不得许可的除外。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第九百九十四条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死者的姓名、肖像、名誉、荣誉、隐私、遗体等受到侵害的，其配偶、子女、父母有权依法请求行为人承担民事责任；死者没有配偶、子女且父母已经死亡的，其他近亲属有权依法请求行为人承担民事责任。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第九百九十五条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人格权受到侵害的，受害人有权依照本法和其他法律的规定请求行为人承担民事责任。受害人的停止侵害、排除妨碍、消除危险、消除影响、恢复名誉、赔礼道歉请求权，不适用诉讼时效的规定。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第九百九十六条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因当事人一方的违约行为，损害对方人格权并造成严重精神损害，受损害方选择请求其承担违约责任的，不影响受损害方请求精神损害赔偿。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第九百九十七条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民事主体有证据证明行为人正在实施或者即将实施侵害其人格权的违法行为，不及时制止将使其合法权益受到难以弥补的损害的，有权依法向人民法院申请采取责令行为人停止有关行为的措施。</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第九百九十八条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认定行为人承担侵害除生命权、身体权和健康权外的人格权的民事责任，应当考虑行为人和受害人的职业、影响范围、过错程度，以及行为的目的、方式、后果等因素。</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第九百九十九条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为公共利益实施新闻报道、舆论监督等行为的，可以合理使用民事主体的姓名、名称、肖像、个人信息等；使用不合理侵害民事主体人格权的，应当依法承担民事责任。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行为人因侵害人格权承担消除影响、恢复名誉、赔礼道歉等民事责任的，应当与行为的具体方式和造成的影响范围相当。</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行为人拒不承担前款规定的民事责任的，人民法院可以采取在报刊、网络等媒体上发布公告或者公布生效裁判文书等方式执行，产生的费用由行为人负担。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第一千零一条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对自然人因婚姻家庭关系等产生的身份权利的保护，适用本法第一编、第五编和其他法律的相关规定；没有规定的，可以根据其性质参照适用本编人格权保护的有关规定。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生命权、身体权和健康权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自然人享有生命权。自然人的生命安全和生命尊严受法律保护。任何组织或者个人不得侵害他人的生命权。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自然人享有身体权。自然人的身体完整和行动自由受法律保护。任何组织或者个人不得侵害他人的身体权。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自然人享有健康权。自然人的身心健康受法律保护。任何组织或者个人不得侵害他人的健康权。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自然人的生命权、身体权、健康权受到侵害或者处于其他危难情形的，负有法定救助义务的组织或者个人应当及时施救。</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完全民事行为能力人有权依法自主决定无偿捐献其人体细胞、人体组织、人体器官、遗体。任何组织或者个人不得强迫、欺骗、利诱其捐献。</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完全民事行为能力人依据前款规定同意捐献的，应当采用书面形式，也可以订立遗嘱。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自然人生前未表示不同意捐献的，该自然人死亡后，其配偶、成年子女、父母可以共同决定捐献，决定捐献应当采用书面形式。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禁止以任何形式买卖人体细胞、人体组织、人体器官、遗体。</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违反前款规定的买卖行为无效。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进行临床试验的，不得向受试者收取试验费用。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从事与人体基因、人体胚胎等有关的医学和科研活动，应当遵守法律、行政法规和国家有关规定，不得危害人体健康，不得违背伦理道德，不得损害公共利益。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第一千零一十条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违背他人意愿，以言语、文字、图像、肢体行为等方式对他人实施性骚扰的，受害人有权依法请求行为人承担民事责任。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机关、企业、学校等单位应当采取合理的预防、受理投诉、调查处置等措施，防止和制止利用职权、从属关系等实施性骚扰。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第一千零一十一条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以非法拘禁等方式剥夺、限制他人的行动自由，或者非法搜查他人身体的，受害人有权依法请求行为人承担民事责任。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姓名权和名称权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第一千零一十二条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自然人享有姓名权，有权依法决定、使用、变更或者许可他人使用自己的姓名，但是不得违背公序良俗。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第一千零一十三条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法人、非法人组织享有名称权，有权依法决定、使用、变更、转让或者许可他人使用自己的名称。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第一千零一十四条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任何组织或者个人不得以干涉、盗用、假冒等方式侵害他人的姓名权或者名称权。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第一千零一十五条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自然人应当随父姓或者母姓，但是有下列情形之一的，可以在父姓和母姓之外选取姓氏：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（一）选取其他直系长辈血亲的姓氏；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（二）因由法定扶养人以外的人扶养而选取扶养人姓氏；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（三）有不违背公序良俗的其他正当理由。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少数民族自然人的姓氏可以遵从本民族的文化传统和风俗习惯。</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第一千零一十六条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自然人决定、变更姓名，或者法人、非法人组织决定、变更、转让名称的，应当依法向有关机关办理登记手续，但是法律另有规定的除外。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民事主体变更姓名、名称的，变更前实施的民事法律行为对其具有法律约束力。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第一千零一十七条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具有一定社会知名度，被他人使用足以造成公众混淆的笔名、艺名、网名、译名、字号、姓名和名称的简称等，参照适用姓名权和名称权保护的有关规定。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肖像权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第一千零一十八条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自然人享有肖像权，有权依法制作、使用、公开或者许可他人使用自己的肖像。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肖像是通过影像、雕塑、绘画等方式在一定载体上所反映的特定自然人可以被识别的外部形象。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第一千零一十九条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任何组织或者个人不得以丑化、污损，或者利用信息技术手段伪造等方式侵害他人的肖像权。未经肖像权人同意，不得制作、使用、公开肖像权人的肖像，但是法律另有规定的除外。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未经肖像权人同意，肖像作品权利人不得以发表、复制、发行、出租、展览等方式使用或者公开肖像权人的肖像。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第一千零二十条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合理实施下列行为的，可以不经肖像权人同意：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（一）为个人学习、艺术欣赏、课堂教学或者科学研究，在必要范围内使用肖像权人已经公开的肖像；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（二）为实施新闻报道，不可避免地制作、使用、公开肖像权人的肖像；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（三）为依法履行职责，国家机关在必要范围内制作、使用、公开肖像权人的肖像；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（四）为展示特定公共环境，不可避免地制作、使用、公开肖像权人的肖像；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（五）为维护公共利益或者肖像权人合法权益，制作、使用、公开肖像权人的肖像的其他行为。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第一千零二十一条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当事人对肖像许可使用合同中关于肖像使用条款的理解有争议的，应当作出有利于肖像权人的解释。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第一千零二十二条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当事人对肖像许可使用期限没有约定或者约定不明确的，任何一方当事人可以随时解除肖像许可使用合同，但是应当在合理期限之前通知对方。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当事人对肖像许可使用期限有明确约定，肖像权人有正当理由的，可以解除肖像许可使用合同，但是应当在合理期限之前通知对方。因解除合同造成对方损失的，除不可归责于肖像权人的事由外，应当赔偿损失。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第一千零二十三条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对姓名等的许可使用，参照适用肖像许可使用的有关规定。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对自然人声音的保护，参照适用肖像权保护的有关规定。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名誉权和荣誉权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第一千零二十四条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民事主体享有名誉权。任何组织或者个人不得以侮辱、诽谤等方式侵害他人的名誉权。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名誉是对民事主体的品德、声望、才能、信用等的社会评价。</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第一千零二十五条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行为人为公共利益实施新闻报道、舆论监督等行为，影响他人名誉的，不承担民事责任，但是有下列情形之一的除外：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（一）捏造、歪曲事实；</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（二）对他人提供的严重失实内容未尽到合理核实义务；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（三）使用侮辱性言辞等贬损他人名誉。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第一千零二十六条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认定行为人是否尽到前条第二项规定的合理核实义务，应当考虑下列因素：</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（一）内容来源的可信度；</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（二）对明显可能引发争议的内容是否进行了必要的调查；</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（三）内容的时限性；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（四）内容与公序良俗的关联性；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（五）受害人名誉受贬损的可能性；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（六）核实能力和核实成本。</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第一千零二十七条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行为人发表的文学、艺术作品以真人真事或者特定人为描述对象，含有侮辱、诽谤内容，侵害他人名誉权的，受害人有权依法请求该行为人承担民事责任。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行为人发表的文学、艺术作品不以特定人为描述对象，仅其中的情节与该特定人的情况相似的，不承担民事责任。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第一千零二十八条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民事主体有证据证明报刊、网络等媒体报道的内容失实，侵害其名誉权的，有权请求该媒体及时采取更正或者删除等必要措施。</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第一千零二十九条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民事主体可以依法查询自己的信用评价；发现信用评价不当的，有权提出异议并请求采取更正、删除等必要措施。信用评价人应当及时核查，经核查属实的，应当及时采取必要措施。</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第一千零三十条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民事主体与征信机构等信用信息处理者之间的关系，适用本编有关个人信息保护的规定和其他法律、行政法规的有关规定。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第一千零三十一条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民事主体享有荣誉权。任何组织或者个人不得非法剥夺他人的荣誉称号，不得诋毁、贬损他人的荣誉。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获得的荣誉称号应当记载而没有记载的，民事主体可以请求记载；获得的荣誉称号记载错误的，民事主体可以请求更正。</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隐私权和个人信息保护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第一千零三十二条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自然人享有隐私权。任何组织或者个人不得以刺探、侵扰、泄露、公开等方式侵害他人的隐私权。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隐私是自然人的私人生活安宁和不愿为他人知晓的私密空间、私密活动、私密信息。</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第一千零三十三条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除法律另有规定或者权利人明确同意外，任何组织或者个人不得实施下列行为：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（一）以电话、短信、即时通讯工具、电子邮件、传单等方式侵扰他人的私人生活安宁；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（二）进入、拍摄、窥视他人的住宅、宾馆房间等私密空间；</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（三）拍摄、窥视、窃听、公开他人的私密活动；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（四）拍摄、窥视他人身体的私密部位；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（五）处理他人的私密信息；</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（六）以其他方式侵害他人的隐私权。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第一千零三十四条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自然人的个人信息受法律保护。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个人信息是以电子或者其他方式记录的能够单独或者与其他信息结合识别特定自然人的各种信息，包括自然人的姓名、出生日期、身份证件号码、生物识别信息、住址、电话号码、电子邮箱、健康信息、行踪信息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个人信息中的私密信息，适用有关隐私权的规定；没有规定的，适用有关个人信息保护的规定。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第一千零三十五条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处理个人信息的，应当遵循合法、正当、必要原则，不得过度处理，并符合下列条件：</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（一）征得该自然人或者其监护人同意，但是法律、行政法规另有规定的除外；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（二）公开处理信息的规则；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（三）明示处理信息的目的、方式和范围；</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（四）不违反法律、行政法规的规定和双方的约定。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个人信息的处理包括个人信息的收集、存储、使用、加工、传输、提供、公开等。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第一千零三十六条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处理个人信息，有下列情形之一的，行为人不承担民事责任：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（一）在该自然人或者其监护人同意的范围内合理实施的行为；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（二）合理处理该自然人自行公开的或者其他已经合法公开的信息，但是该自然人明确拒绝或者处理该信息侵害其重大利益的除外；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（三）为维护公共利益或者该自然人合法权益，合理实施的其他行为。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第一千零三十七条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自然人可以依法向信息处理者查阅或者复制其个人信息；发现信息有错误的，有权提出异议并请求及时采取更正等必要措施。</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自然人发现信息处理者违反法律、行政法规的规定或者双方的约定处理其个人信息的，有权请求信息处理者及时删除。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第一千零三十八条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信息处理者不得泄露或者篡改其收集、存储的个人信息；未经自然人同意，不得向他人非法提供其个人信息，但是经过加工无法识别特定个人且不能复原的除外。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第一千零三十九条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国家机关、承担行政职能的法定机构及其工作人员对于履行职责过程中知悉的自然人的隐私和个人信息，应当予以保密，不得泄露或者向他人非法提供。</w:t>
      </w:r>
      <w:r w:rsidRPr="00F51F9B">
        <w:rPr>
          <w:rFonts w:ascii="Helvetica" w:eastAsia="宋体" w:hAnsi="Helvetica" w:cs="Helvetica"/>
          <w:b/>
          <w:bCs/>
          <w:color w:val="333333"/>
          <w:kern w:val="0"/>
          <w:sz w:val="24"/>
          <w:szCs w:val="24"/>
        </w:rPr>
        <w:t> </w:t>
      </w:r>
      <w:r w:rsidRPr="00F51F9B">
        <w:rPr>
          <w:rFonts w:ascii="Helvetica" w:eastAsia="宋体" w:hAnsi="Helvetica" w:cs="Helvetica"/>
          <w:b/>
          <w:bCs/>
          <w:color w:val="333333"/>
          <w:kern w:val="0"/>
          <w:sz w:val="24"/>
          <w:szCs w:val="24"/>
        </w:rPr>
        <w:t>第五编</w:t>
      </w:r>
      <w:r w:rsidRPr="00F51F9B">
        <w:rPr>
          <w:rFonts w:ascii="Helvetica" w:eastAsia="宋体" w:hAnsi="Helvetica" w:cs="Helvetica"/>
          <w:b/>
          <w:bCs/>
          <w:color w:val="333333"/>
          <w:kern w:val="0"/>
          <w:sz w:val="24"/>
          <w:szCs w:val="24"/>
        </w:rPr>
        <w:t xml:space="preserve"> </w:t>
      </w:r>
      <w:r w:rsidRPr="00F51F9B">
        <w:rPr>
          <w:rFonts w:ascii="Helvetica" w:eastAsia="宋体" w:hAnsi="Helvetica" w:cs="Helvetica"/>
          <w:b/>
          <w:bCs/>
          <w:color w:val="333333"/>
          <w:kern w:val="0"/>
          <w:sz w:val="24"/>
          <w:szCs w:val="24"/>
        </w:rPr>
        <w:t>婚姻家庭</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第一千零四十条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本编调整因婚姻家庭产生的民事关系。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第一千零四十一条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婚姻家庭受国家保护。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实行婚姻自由、一夫一妻、男女平等的婚姻制度。</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保护妇女、未成年人、老年人、残疾人的合法权益。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第一千零四十二条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禁止包办、买卖婚姻和其他干涉婚姻自由的行为。禁止借婚姻索取财物。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禁止重婚。禁止有配偶者与他人同居。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禁止家庭暴力。禁止家庭成员间的虐待和遗弃。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第一千零四十三条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家庭应当树立优良家风，弘扬家庭美德，重视家庭文明建设。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夫妻应当互相忠实，互相尊重，互相关爱；家庭成员应当敬老爱幼，互相帮助，维护平等、和睦、文明的婚姻家庭关系。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第一千零四十四条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收养应当遵循最有利于被收养人的原则，保障被收养人和收养人的合法权益。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禁止借收养名义买卖未成年人。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第一千零四十五条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亲属包括配偶、血亲和姻亲。</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配偶、父母、子女、兄弟姐妹、祖父母、外祖父母、孙子女、外孙子女为近亲属。</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配偶、父母、子女和其他共同生活的近亲属为家庭成员。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结婚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第一千零四十六条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结婚应当男女双方完全自愿，禁止任何一方对另一方加以强迫，禁止任何组织或者个人加以干涉。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第一千零四十七条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结婚年龄，男不得早于二十二周岁，女不得早于二十周岁。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第一千零四十八条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直系血亲或者三代以内的旁系血亲禁止结婚。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第一千零四十九条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要求结婚的男女双方应当亲自到婚姻登记机关申请结婚登记。符合本法规定的，予以登记，发给结婚证。完成结婚登记，即确立婚姻关系。未办理结婚登记的，应当补办登记。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第一千零五十条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登记结婚后，按照男女双方约定，女方可以成为男方家庭的成员，男方可以成为女方家庭的成员。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第一千零五十一条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有下列情形之一的，婚姻无效：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（一）重婚；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（二）有禁止结婚的亲属关系；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（三）未到法定婚龄。</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第一千零五十二条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因胁迫结婚的，受胁迫的一方可以向人民法院请求撤销婚姻。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请求撤销婚姻的，应当自胁迫行为终止之日起一年内提出。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被非法限制人身自由的当事人请求撤销婚姻的，应当自恢复人身自由之日起一年内提出。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第一千零五十三条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一方患有重大疾病的，应当在结婚登记前如实告知另一方；不如实告知的，另一方可以向人民法院请求撤销婚姻。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请求撤销婚姻的，应当自知道或者应当知道撤销事由之日起一年内提出。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第一千零五十四条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婚姻无效或者被撤销的，无过错方有权请求损害赔偿。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家庭关系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夫妻关系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第一千零五十五条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夫妻在婚姻家庭中地位平等。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第一千零五十六条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夫妻双方都有各自使用自己姓名的权利。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第一千零五十七条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夫妻双方都有参加生产、工作、学习和社会活动的自由，一方不得对另一方加以限制或者干涉。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第一千零五十八条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夫妻双方平等享有对未成年子女抚养、教育和保护的权利，共同承担对未成年子女抚养、教育和保护的义务。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第一千零五十九条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夫妻有相互扶养的义务。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需要扶养的一方，在另一方不履行扶养义务时，有要求其给付扶养费的权利。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第一千零六十条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夫妻一方因家庭日常生活需要而实施的民事法律行为，对夫妻双方发生效力，但是夫妻一方与相对人另有约定的除外。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夫妻之间对一方可以实施的民事法律行为范围的限制，不得对抗善意相对人。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第一千零六十一条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夫妻有相互继承遗产的权利。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第一千零六十二条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夫妻在婚姻关系存续期间所得的下列财产，为夫妻的共同财产，归夫妻共同所有：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（一）工资、奖金、劳务报酬；</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（二）生产、经营、投资的收益；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（三）知识产权的收益；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（四）继承或者受赠的财产，但是本法第一千零六十三条第三项规定的除外；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（五）其他应当归共同所有的财产。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夫妻对共同财产，有平等的处理权。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第一千零六十三条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下列财产为夫妻一方的个人财产：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（一）一方的婚前财产；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（二）一方因受到人身损害获得的赔偿或者补偿；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（三）遗嘱或者赠与合同中确定只归一方的财产；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（四）一方专用的生活用品；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（五）其他应当归一方的财产。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第一千零六十四条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夫妻双方共同签名或者夫妻一方事后追认等共同意思表示所负的债务，以及夫妻一方在婚姻关系存续期间以个人名义为家庭日常生活需要所负的债务，属于夫妻共同债务。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夫妻一方在婚姻关系存续期间以个人名义超出家庭日常生活需要所负的债务，不属于夫妻共同债务；但是，债权人能够证明该债务用于夫妻共同生活、共同生产经营或者基于夫妻双方共同意思表示的除外。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第一千零六十五条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夫妻对婚姻关系存续期间所得的财产以及婚前财产的约定，对双方具有法律约束力。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夫妻对婚姻关系存续期间所得的财产约定归各自所有，夫或者妻一方对外所负的债务，相对人知道该约定的，以夫或者妻一方的个人财产清偿。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第一千零六十六条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婚姻关系存续期间，有下列情形之一的，夫妻一方可以向人民法院请求分割共同财产：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（一）一方有隐藏、转移、变卖、毁损、挥霍夫妻共同财产或者伪造夫妻共同债务等严重损害夫妻共同财产利益的行为；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（二）一方负有法定扶养义务的人患重大疾病需要医治，另一方不同意支付相关医疗费用。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父母子女关系和其他近亲属关系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第一千零六十七条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父母不履行抚养义务的，未成年子女或者不能独立生活的成年子女，有要求父母给付抚养费的权利。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成年子女不履行赡养义务的，缺乏劳动能力或者生活困难的父母，有要求成年子女给付赡养费的权利。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第一千零六十八条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父母有教育、保护未成年子女的权利和义务。未成年子女造成他人损害的，父母应当依法承担民事责任。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第一千零六十九条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子女应当尊重父母的婚姻权利，不得干涉父母离婚、再婚以及婚后的生活。子女对父母的赡养义务，不因父母的婚姻关系变化而终止。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第一千零七十条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父母和子女有相互继承遗产的权利。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第一千零七十一条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非婚生子女享有与婚生子女同等的权利，任何组织或者个人不得加以危害和歧视。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不直接抚养非婚生子女的生父或者生母，应当负担未成年子女或者不能独立生活的成年子女的抚养费。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第一千零七十二条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继父母与继子女间，不得虐待或者歧视。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继父或者继母和受其抚养教育的继子女间的权利义务关系，适用本法关于父母子女关系的规定。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第一千零七十三条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对亲子关系有异议且有正当理由的，父或者母可以向人民法院提起诉讼，请求确认或者否认亲子关系。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对亲子关系有异议且有正当理由的，成年子女可以向人民法院提起诉讼，请求确认亲子关系。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第一千零七十四条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有负担能力的祖父母、外祖父母，对于父母已经死亡或者父母无力抚养的未成年孙子女、外孙子女，有抚养的义务。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有负担能力的孙子女、外孙子女，对于子女已经死亡或者子女无力赡养的祖父母、外祖父母，有赡养的义务。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第一千零七十五条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有负担能力的兄、姐，对于父母已经死亡或者父母无力抚养的未成年弟、妹，有扶养的义务。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由兄、姐扶养长大的有负担能力的弟、妹，对于缺乏劳动能力又缺乏生活来源的兄、姐，有扶养的义务。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离婚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第一千零七十六条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夫妻双方自愿离婚的，应当签订书面离婚协议，并亲自到婚姻登记机关申请离婚登记。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离婚协议应当载明双方自愿离婚的意思表示和对子女抚养、财产以及债务处理等事项协商一致的意见。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第一千零七十七条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自婚姻登记机关收到离婚登记申请之日起三十日内，任何一方不愿意离婚的，可以向婚姻登记机关撤回离婚登记申请。</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前款规定期限届满后三十日内，双方应当亲自到婚姻登记机关申请发给离婚证；未申请的，视为撤回离婚登记申请。</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第一千零七十八条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婚姻登记机关查明双方确实是自愿离婚，并已经对子女抚养、财产以及债务处理等事项协商一致的，予以登记，发给离婚证。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第一千零七十九条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夫妻一方要求离婚的，可以由有关组织进行调解或者直接向人民法院提起离婚诉讼。</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人民法院审理离婚案件，应当进行调解；如果感情确已破裂，调解无效的，应当准予离婚。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有下列情形之一，调解无效的，应当准予离婚：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（一）重婚或者与他人同居；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（二）实施家庭暴力或者虐待、遗弃家庭成员；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（三）有赌博、吸毒等恶习屡教不改；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（四）因感情不和分居满二年；</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（五）其他导致夫妻感情破裂的情形。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一方被宣告失踪，另一方提起离婚诉讼的，应当准予离婚。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经人民法院判决不准离婚后，双方又分居满一年，一方再次提起离婚诉讼的，应当准予离婚。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第一千零八十条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完成离婚登记，或者离婚判决书、调解书生效，即解除婚姻关系。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第一千零八十一条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现役军人的配偶要求离婚，应当征得军人同意，但是军人一方有重大过错的除外。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第一千零八十二条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女方在怀孕期间、分娩后一年内或者终止妊娠后六个月内，男方不得提出离婚；但是，女方提出离婚或者人民法院认为确有必要受理男方离婚请求的除外。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第一千零八十三条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离婚后，男女双方自愿恢复婚姻关系的，应当到婚姻登记机关重新进行结婚登记。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第一千零八十四条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父母与子女间的关系，不因父母离婚而消除。离婚后，子女无论由父或者母直接抚养，仍是父母双方的子女。</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离婚后，父母对于子女仍有抚养、教育、保护的权利和义务。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第一千零八十五条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离婚后，子女由一方直接抚养的，另一方应当负担部分或者全部抚养费。负担费用的多少和期限的长短，由双方协议；协议不成的，由人民法院判决。</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前款规定的协议或者判决，不妨碍子女在必要时向父母任何一方提出超过协议或者判决原定数额的合理要求。</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第一千零八十六条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离婚后，不直接抚养子女的父或者母，有探望子女的权利，另一方有协助的义务。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行使探望权利的方式、时间由当事人协议；协议不成的，由人民法院判决。</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父或者母探望子女，不利于子女身心健康的，由人民法院依法中止探望；中止的事由消失后，应当恢复探望。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第一千零八十七条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离婚时，夫妻的共同财产由双方协议处理；协议不成的，由人民法院根据财产的具体情况，按照照顾子女、女方和无过错方权益的原则判决。</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对夫或者妻在家庭土地承包经营中享有的权益等，应当依法予以保护。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第一千零八十八条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夫妻一方因抚育子女、照料老年人、协助另一方工作等负担较多义务的，离婚时有权向另一方请求补偿，另一方应当给予补偿。具体办法由双方协议；协议不成的，由人民法院判决。</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第一千零八十九条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离婚时，夫妻共同债务应当共同偿还。共同财产不足清偿或者财产归各自所有的，由双方协议清偿；协议不成的，由人民法院判决。</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第一千零九十条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离婚时，如果一方生活困难，有负担能力的另一方应当给予适当帮助。具体办法由双方协议；协议不成的，由人民法院判决。</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第一千零九十一条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有下列情形之一，导致离婚的，无过错方有权请求损害赔偿：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（一）重婚；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（二）与他人同居；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（三）实施家庭暴力；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（四）虐待、遗弃家庭成员；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（五）有其他重大过错。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第一千零九十二条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收养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收养关系的成立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第一千零九十三条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下列未成年人，可以被收养：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（一）丧失父母的孤儿；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（二）查找不到生父母的未成年人；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（三）生父母有特殊困难无力抚养的子女。</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第一千零九十四条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下列个人、组织可以作送养人：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（一）孤儿的监护人；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（二）儿童福利机构；</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（三）有特殊困难无力抚养子女的生父母。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第一千零九十五条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未成年人的父母均不具备完全民事行为能力且可能严重危害该未成年人的，该未成年人的监护人可以将其送养。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第一千零九十六条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监护人送养孤儿的，应当征得有抚养义务的人同意。有抚养义务的人不同意送养、监护人不愿意继续履行监护职责的，应当依照本法第一编的规定另行确定监护人。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第一千零九十七条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生父母送养子女，应当双方共同送养。生父母一方不明或者查找不到的，可以单方送养。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第一千零九十八条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收养人应当同时具备下列条件：</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（一）无子女或者只有一名子女；</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（二）有抚养、教育和保护被收养人的能力；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（三）未患有在医学上认为不应当收养子女的疾病；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（四）无不利于被收养人健康成长的违法犯罪记录；</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（五）年满三十周岁。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第一千零九十九条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收养三代以内旁系同辈血亲的子女，可以不受本法第一千零九十三条第三项、第一千零九十四条第三项和第一千一百零二条规定的限制。</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华侨收养三代以内旁系同辈血亲的子女，还可以不受本法第一千零九十八条第一项规定的限制。</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无子女的收养人可以收养两名子女；有子女的收养人只能收养一名子女。</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收养孤儿、残疾未成年人或者儿童福利机构抚养的查找不到生父母的未成年人，可以不受前款和本法第一千零九十八条第一项规定的限制。</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第一千一百零一条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有配偶者收养子女，应当夫妻共同收养。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第一千一百零二条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无配偶者收养异性子女的，收养人与被收养人的年龄应当相差四十周岁以上。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第一千一百零三条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继父或者继母经继子女的生父母同意，可以收养继子女，并可以不受本法第一千零九十三条第三项、第一千零九十四条第三项、第一千零九十八条和第一千一百条第一款规定的限制。</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第一千一百零四条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收养人收养与送养人送养，应当双方自愿。收养八周岁以上未成年人的，应当征得被收养人的同意。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第一千一百零五条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收养应当向县级以上人民政府民政部门登记。收养关系自登记之日起成立。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收养查找不到生父母的未成年人的，办理登记的民政部门应当在登记前予以公告。</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收养关系当事人愿意签订收养协议的，可以签订收养协议。</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收养关系当事人各方或者一方要求办理收养公证的，应当办理收养公证。</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县级以上人民政府民政部门应当依法进行收养评估。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第一千一百零六条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收养关系成立后，公安机关应当按照国家有关规定为被收养人办理户口登记。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第一千一百零七条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孤儿或者生父母无力抚养的子女，可以由生父母的亲属、朋友抚养；抚养人与被抚养人的关系不适用本章规定。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第一千一百零八条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配偶一方死亡，另一方送养未成年子女的，死亡一方的父母有优先抚养的权利。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第一千一百零九条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外国人依法可以在中华人民共和国收养子女。</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前款规定的证明材料应当经收养人所在国外交机关或者外交机关授权的机构认证，并经中华人民共和国驻该国使领馆认证，但是国家另有规定的除外。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第一千一百一十条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收养人、送养人要求保守收养秘密的，其他人应当尊重其意愿，不得泄露。</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收养的效力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第一千一百一十一条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自收养关系成立之日起，养父母与养子女间的权利义务关系，适用本法关于父母子女关系的规定；养子女与养父母的近亲属间的权利义务关系，适用本法关于子女与父母的近亲属关系的规定。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养子女与生父母以及其他近亲属间的权利义务关系，因收养关系的成立而消除。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第一千一百一十二条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养子女可以随养父或者养母的姓氏，经当事人协商一致，也可以保留原姓氏。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第一千一百一十三条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有本法第一编关于民事法律行为无效规定情形或者违反本编规定的收养行为无效。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无效的收养行为自始没有法律约束力。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第三节</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收养关系的解除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第一千一百一十四条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收养人在被收养人成年以前，不得解除收养关系，但是收养人、送养人双方协议解除的除外。养子女八周岁以上的，应当征得本人同意。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收养人不履行抚养义务，有虐待、遗弃等侵害未成年养子女合法权益行为的，送养人有权要求解除养父母与养子女间的收养关系。送养人、收养人不能达成解除收养关系协议的，可以向人民法院提起诉讼。</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第一千一百一十五条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养父母与成年养子女关系恶化、无法共同生活的，可以协议解除收养关系。不能达成协议的，可以向人民法院提起诉讼。</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第一千一百一十六条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当事人协议解除收养关系的，应当到民政部门办理解除收养关系登记。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第一千一百一十七条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第一千一百一十八条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生父母要求解除收养关系的，养父母可以要求生父母适当补偿收养期间支出的抚养费；但是，因养父母虐待、遗弃养子女而解除收养关系的除外。</w:t>
      </w:r>
      <w:r w:rsidRPr="00F51F9B">
        <w:rPr>
          <w:rFonts w:ascii="Helvetica" w:eastAsia="宋体" w:hAnsi="Helvetica" w:cs="Helvetica"/>
          <w:b/>
          <w:bCs/>
          <w:color w:val="333333"/>
          <w:kern w:val="0"/>
          <w:sz w:val="24"/>
          <w:szCs w:val="24"/>
        </w:rPr>
        <w:t> </w:t>
      </w:r>
      <w:r w:rsidRPr="00F51F9B">
        <w:rPr>
          <w:rFonts w:ascii="Helvetica" w:eastAsia="宋体" w:hAnsi="Helvetica" w:cs="Helvetica"/>
          <w:b/>
          <w:bCs/>
          <w:color w:val="333333"/>
          <w:kern w:val="0"/>
          <w:sz w:val="24"/>
          <w:szCs w:val="24"/>
        </w:rPr>
        <w:t>第六编</w:t>
      </w:r>
      <w:r w:rsidRPr="00F51F9B">
        <w:rPr>
          <w:rFonts w:ascii="Helvetica" w:eastAsia="宋体" w:hAnsi="Helvetica" w:cs="Helvetica"/>
          <w:b/>
          <w:bCs/>
          <w:color w:val="333333"/>
          <w:kern w:val="0"/>
          <w:sz w:val="24"/>
          <w:szCs w:val="24"/>
        </w:rPr>
        <w:t xml:space="preserve"> </w:t>
      </w:r>
      <w:r w:rsidRPr="00F51F9B">
        <w:rPr>
          <w:rFonts w:ascii="Helvetica" w:eastAsia="宋体" w:hAnsi="Helvetica" w:cs="Helvetica"/>
          <w:b/>
          <w:bCs/>
          <w:color w:val="333333"/>
          <w:kern w:val="0"/>
          <w:sz w:val="24"/>
          <w:szCs w:val="24"/>
        </w:rPr>
        <w:t>继承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第一千一百一十九条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本编调整因继承产生的民事关系。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第一千一百二十条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国家保护自然人的继承权。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第一千一百二十一条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继承从被继承人死亡时开始。</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相互有继承关系的数人在同一事件中死亡，难以确定死亡时间的，推定没有其他继承人的人先死亡。都有其他继承人，辈份不同的，推定长辈先死亡；辈份相同的，推定同时死亡，相互不发生继承。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第一千一百二十二条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遗产是自然人死亡时遗留的个人合法财产。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依照法律规定或者根据其性质不得继承的遗产，不得继承。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第一千一百二十三条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继承开始后，按照法定继承办理；有遗嘱的，按照遗嘱继承或者遗赠办理；有遗赠扶养协议的，按照协议办理。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第一千一百二十四条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继承开始后，继承人放弃继承的，应当在遗产处理前，以书面形式作出放弃继承的表示；没有表示的，视为接受继承。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受遗赠人应当在知道受遗赠后六十日内，作出接受或者放弃受遗赠的表示；到期没有表示的，视为放弃受遗赠。</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第一千一百二十五条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继承人有下列行为之一的，丧失继承权：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（一）故意杀害被继承人；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（二）为争夺遗产而杀害其他继承人；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（三）遗弃被继承人，或者虐待被继承人情节严重；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（四）伪造、篡改、隐匿或者销毁遗嘱，情节严重；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（五）以欺诈、胁迫手段迫使或者妨碍被继承人设立、变更或者撤回遗嘱，情节严重。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继承人有前款第三项至第五项行为，确有悔改表现，被继承人表示宽恕或者事后在遗嘱中将其列为继承人的，该继承人不丧失继承权。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受遗赠人有本条第一款规定行为的，丧失受遗赠权。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法定继承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第一千一百二十六条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继承权男女平等。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第一千一百二十七条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遗产按照下列顺序继承：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（一）第一顺序：配偶、子女、父母；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（二）第二顺序：兄弟姐妹、祖父母、外祖父母。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继承开始后，由第一顺序继承人继承，第二顺序继承人不继承；没有第一顺序继承人继承的，由第二顺序继承人继承。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本编所称子女，包括婚生子女、非婚生子女、养子女和有扶养关系的继子女。</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本编所称父母，包括生父母、养父母和有扶养关系的继父母。</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本编所称兄弟姐妹，包括同父母的兄弟姐妹、同父异母或者同母异父的兄弟姐妹、养兄弟姐妹、有扶养关系的继兄弟姐妹。</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第一千一百二十八条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被继承人的子女先于被继承人死亡的，由被继承人的子女的直系晚辈血亲代位继承。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被继承人的兄弟姐妹先于被继承人死亡的，由被继承人的兄弟姐妹的子女代位继承。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代位继承人一般只能继承被代位继承人有权继承的遗产份额。</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第一千一百二十九条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丧偶儿媳对公婆，丧偶女婿对岳父母，尽了主要赡养义务的，作为第一顺序继承人。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第一千一百三十条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同一顺序继承人继承遗产的份额，一般应当均等。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对生活有特殊困难又缺乏劳动能力的继承人，分配遗产时，应当予以照顾。</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对被继承人尽了主要扶养义务或者与被继承人共同生活的继承人，分配遗产时，可以多分。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有扶养能力和有扶养条件的继承人，不尽扶养义务的，分配遗产时，应当不分或者少分。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继承人协商同意的，也可以不均等。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第一千一百三十一条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对继承人以外的依靠被继承人扶养的人，或者继承人以外的对被继承人扶养较多的人，可以分给适当的遗产。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第一千一百三十二条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继承人应当本着互谅互让、和睦团结的精神，协商处理继承问题。遗产分割的时间、办法和份额，由继承人协商确定；协商不成的，可以由人民调解委员会调解或者向人民法院提起诉讼。</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遗嘱继承和遗赠</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第一千一百三十三条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自然人可以依照本法规定立遗嘱处分个人财产，并可以指定遗嘱执行人。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自然人可以立遗嘱将个人财产指定由法定继承人中的一人或者数人继承。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自然人可以立遗嘱将个人财产赠与国家、集体或者法定继承人以外的组织、个人。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自然人可以依法设立遗嘱信托。</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第一千一百三十四条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自书遗嘱由遗嘱人亲笔书写，签名，注明年、月、日。</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第一千一百三十五条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代书遗嘱应当有两个以上见证人在场见证，由其中一人代书，并由遗嘱人、代书人和其他见证人签名，注明年、月、日。</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第一千一百三十六条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打印遗嘱应当有两个以上见证人在场见证。遗嘱人和见证人应当在遗嘱每一页签名，注明年、月、日。</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第一千一百三十七条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以录音录像形式立的遗嘱，应当有两个以上见证人在场见证。遗嘱人和见证人应当在录音录像中记录其姓名或者肖像，以及年、月、日。</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第一千一百三十八条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遗嘱人在危急情况下，可以立口头遗嘱。口头遗嘱应当有两个以上见证人在场见证。危急情况消除后，遗嘱人能够以书面或者录音录像形式立遗嘱的，所立的口头遗嘱无效。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第一千一百三十九条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公证遗嘱由遗嘱人经公证机构办理。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第一千一百四十条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下列人员不能作为遗嘱见证人：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（一）无民事行为能力人、限制民事行为能力人以及其他不具有见证能力的人；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（二）继承人、受遗赠人；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（三）与继承人、受遗赠人有利害关系的人。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第一千一百四十一条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遗嘱应当为缺乏劳动能力又没有生活来源的继承人保留必要的遗产份额。</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第一千一百四十二条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遗嘱人可以撤回、变更自己所立的遗嘱。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立遗嘱后，遗嘱人实施与遗嘱内容相反的民事法律行为的，视为对遗嘱相关内容的撤回。</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立有数份遗嘱，内容相抵触的，以最后的遗嘱为准。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第一千一百四十三条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无民事行为能力人或者限制民事行为能力人所立的遗嘱无效。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遗嘱必须表示遗嘱人的真实意思，受欺诈、胁迫所立的遗嘱无效。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伪造的遗嘱无效。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遗嘱被篡改的，篡改的内容无效。</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第一千一百四十四条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遗嘱继承或者遗赠附有义务的，继承人或者受遗赠人应当履行义务。没有正当理由不履行义务的，经利害关系人或者有关组织请求，人民法院可以取消其接受附义务部分遗产的权利。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第四章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遗产的处理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第一千一百四十五条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第一千一百四十六条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对遗产管理人的确定有争议的，利害关系人可以向人民法院申请指定遗产管理人。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第一千一百四十七条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遗产管理人应当履行下列职责：</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（一）清理遗产并制作遗产清单；</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（二）向继承人报告遗产情况；</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（三）采取必要措施防止遗产毁损、灭失；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（四）处理被继承人的债权债务；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（五）按照遗嘱或者依照法律规定分割遗产；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（六）实施与管理遗产有关的其他必要行为。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第一千一百四十八条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遗产管理人应当依法履行职责，因故意或者重大过失造成继承人、受遗赠人、债权人损害的，应当承担民事责任。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第一千一百四十九条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遗产管理人可以依照法律规定或者按照约定获得报酬。</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第一千一百五十条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第一千一百五十一条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存有遗产的人，应当妥善保管遗产，任何组织或者个人不得侵吞或者争抢。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第一千一百五十二条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继承开始后，继承人于遗产分割前死亡，并没有放弃继承的，该继承人应当继承的遗产转给其继承人，但是遗嘱另有安排的除外。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第一千一百五十三条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夫妻共同所有的财产，除有约定的外，遗产分割时，应当先将共同所有的财产的一半分出为配偶所有，其余的为被继承人的遗产。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遗产在家庭共有财产之中的，遗产分割时，应当先分出他人的财产。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第一千一百五十四条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有下列情形之一的，遗产中的有关部分按照法定继承办理：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（一）遗嘱继承人放弃继承或者受遗赠人放弃受遗赠；</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（二）遗嘱继承人丧失继承权或者受遗赠人丧失受遗赠权；</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（三）遗嘱继承人、受遗赠人先于遗嘱人死亡或者终止；</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（四）遗嘱无效部分所涉及的遗产；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（五）遗嘱未处分的遗产。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第一千一百五十五条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遗产分割时，应当保留胎儿的继承份额。胎儿娩出时是死体的，保留的份额按照法定继承办理。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第一千一百五十六条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遗产分割应当有利于生产和生活需要，不损害遗产的效用。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不宜分割的遗产，可以采取折价、适当补偿或者共有等方法处理。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第一千一百五十七条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夫妻一方死亡后另一方再婚的，有权处分所继承的财产，任何组织或者个人不得干涉。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第一千一百五十八条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自然人可以与继承人以外的组织或者个人签订遗赠扶养协议。按照协议，该组织或者个人承担该自然人生养死葬的义务，享有受遗赠的权利。</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第一千一百五十九条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分割遗产，应当清偿被继承人依法应当缴纳的税款和债务；但是，应当为缺乏劳动能力又没有生活来源的继承人保留必要的遗产。</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第一千一百六十条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无人继承又无人受遗赠的遗产，归国家所有，用于公益事业；死者生前是集体所有制组织成员的，归所在集体所有制组织所有。</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第一千一百六十一条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继承人以所得遗产实际价值为限清偿被继承人依法应当缴纳的税款和债务。超过遗产实际价值部分，继承人自愿偿还的不在此限。</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继承人放弃继承的，对被继承人依法应当缴纳的税款和债务可以不负清偿责任。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第一千一百六十二条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执行遗赠不得妨碍清偿遗赠人依法应当缴纳的税款和债务。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第一千一百六十三条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既有法定继承又有遗嘱继承、遗赠的，由法定继承人清偿被继承人依法应当缴纳的税款和债务；超过法定继承遗产实际价值部分，由遗嘱继承人和受遗赠人按比例以所得遗产清偿。</w:t>
      </w:r>
      <w:r w:rsidRPr="00F51F9B">
        <w:rPr>
          <w:rFonts w:ascii="Helvetica" w:eastAsia="宋体" w:hAnsi="Helvetica" w:cs="Helvetica"/>
          <w:b/>
          <w:bCs/>
          <w:color w:val="333333"/>
          <w:kern w:val="0"/>
          <w:sz w:val="24"/>
          <w:szCs w:val="24"/>
        </w:rPr>
        <w:t> </w:t>
      </w:r>
      <w:r w:rsidRPr="00F51F9B">
        <w:rPr>
          <w:rFonts w:ascii="Helvetica" w:eastAsia="宋体" w:hAnsi="Helvetica" w:cs="Helvetica"/>
          <w:b/>
          <w:bCs/>
          <w:color w:val="333333"/>
          <w:kern w:val="0"/>
          <w:sz w:val="24"/>
          <w:szCs w:val="24"/>
        </w:rPr>
        <w:t>第七编</w:t>
      </w:r>
      <w:r w:rsidRPr="00F51F9B">
        <w:rPr>
          <w:rFonts w:ascii="Helvetica" w:eastAsia="宋体" w:hAnsi="Helvetica" w:cs="Helvetica"/>
          <w:b/>
          <w:bCs/>
          <w:color w:val="333333"/>
          <w:kern w:val="0"/>
          <w:sz w:val="24"/>
          <w:szCs w:val="24"/>
        </w:rPr>
        <w:t xml:space="preserve"> </w:t>
      </w:r>
      <w:r w:rsidRPr="00F51F9B">
        <w:rPr>
          <w:rFonts w:ascii="Helvetica" w:eastAsia="宋体" w:hAnsi="Helvetica" w:cs="Helvetica"/>
          <w:b/>
          <w:bCs/>
          <w:color w:val="333333"/>
          <w:kern w:val="0"/>
          <w:sz w:val="24"/>
          <w:szCs w:val="24"/>
        </w:rPr>
        <w:t>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一般规定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第一千一百六十四条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本编调整因侵害民事权益产生的民事关系。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第一千一百六十五条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行为人因过错侵害他人民事权益造成损害的，应当承担侵权责任。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依照法律规定推定行为人有过错，其不能证明自己没有过错的，应当承担侵权责任。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第一千一百六十六条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行为人造成他人民事权益损害，不论行为人有无过错，法律规定应当承担侵权责任的，依照其规定。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第一千一百六十七条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侵权行为危及他人人身、财产安全的，被侵权人有权请求侵权人承担停止侵害、排除妨碍、消除危险等侵权责任。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第一千一百六十八条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二人以上共同实施侵权行为，造成他人损害的，应当承担连带责任。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第一千一百六十九条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教唆、帮助他人实施侵权行为的，应当与行为人承担连带责任。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教唆、帮助无民事行为能力人、限制民事行为能力人实施侵权行为的，应当承担侵权责任；该无民事行为能力人、限制民事行为能力人的监护人未尽到监护职责的，应当承担相应的责任。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第一千一百七十条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二人以上实施危及他人人身、财产安全的行为，其中一人或者数人的行为造成他人损害，能够确定具体侵权人的，由侵权人承担责任；不能确定具体侵权人的，行为人承担连带责任。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第一千一百七十一条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二人以上分别实施侵权行为造成同一损害，每个人的侵权行为都足以造成全部损害的，行为人承担连带责任。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第一千一百七十二条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二人以上分别实施侵权行为造成同一损害，能够确定责任大小的，各自承担相应的责任；难以确定责任大小的，平均承担责任。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第一千一百七十三条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被侵权人对同一损害的发生或者扩大有过错的，可以减轻侵权人的责任。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第一千一百七十四条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损害是因受害人故意造成的，行为人不承担责任。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第一千一百七十五条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损害是因第三人造成的，第三人应当承担侵权责任。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第一千一百七十六条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自愿参加具有一定风险的文体活动，因其他参加者的行为受到损害的，受害人不得请求其他参加者承担侵权责任；但是，其他参加者对损害的发生有故意或者重大过失的除外。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活动组织者的责任适用本法第一千一百九十八条至第一千二百零一条的规定。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第一千一百七十七条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受害人采取的措施不当造成他人损害的，应当承担侵权责任。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第一千一百七十八条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本法和其他法律对不承担责任或者减轻责任的情形另有规定的，依照其规定。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第二章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损害赔偿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第一千一百七十九条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第一千一百八十条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因同一侵权行为造成多人死亡的，可以以相同数额确定死亡赔偿金。</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第一千一百八十一条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被侵权人死亡的，其近亲属有权请求侵权人承担侵权责任。被侵权人为组织，该组织分立、合并的，承继权利的组织有权请求侵权人承担侵权责任。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被侵权人死亡的，支付被侵权人医疗费、丧葬费等合理费用的人有权请求侵权人赔偿费用，但是侵权人已经支付该费用的除外。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第一千一百八十二条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第一千一百八十三条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侵害自然人人身权益造成严重精神损害的，被侵权人有权请求精神损害赔偿。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因故意或者重大过失侵害自然人具有人身意义的特定物造成严重精神损害的，被侵权人有权请求精神损害赔偿。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第一千一百八十四条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侵害他人财产的，财产损失按照损失发生时的市场价格或者其他合理方式计算。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第一千一百八十五条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故意侵害他人知识产权，情节严重的，被侵权人有权请求相应的惩罚性赔偿。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第一千一百八十六条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受害人和行为人对损害的发生都没有过错的，依照法律的规定由双方分担损失。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第一千一百八十七条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损害发生后，当事人可以协商赔偿费用的支付方式。协商不一致的，赔偿费用应当一次性支付；一次性支付确有困难的，可以分期支付，但是被侵权人有权请求提供相应的担保。</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第三章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责任主体的特殊规定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第一千一百八十八条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无民事行为能力人、限制民事行为能力人造成他人损害的，由监护人承担侵权责任。监护人尽到监护职责的，可以减轻其侵权责任。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有财产的无民事行为能力人、限制民事行为能力人造成他人损害的，从本人财产中支付赔偿费用；不足部分，由监护人赔偿。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第一千一百八十九条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无民事行为能力人、限制民事行为能力人造成他人损害，监护人将监护职责委托给他人的，监护人应当承担侵权责任；受托人有过错的，承担相应的责任。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第一千一百九十条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完全民事行为能力人对自己的行为暂时没有意识或者失去控制造成他人损害有过错的，应当承担侵权责任；没有过错的，根据行为人的经济状况对受害人适当补偿。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完全民事行为能力人因醉酒、滥用麻醉药品或者精神药品对自己的行为暂时没有意识或者失去控制造成他人损害的，应当承担侵权责任。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第一千一百九十一条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用人单位的工作人员因执行工作任务造成他人损害的，由用人单位承担侵权责任。用人单位承担侵权责任后，可以向有故意或者重大过失的工作人员追偿。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劳务派遣期间，被派遣的工作人员因执行工作任务造成他人损害的，由接受劳务派遣的用工单位承担侵权责任；劳务派遣单位有过错的，承担相应的责任。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第一千一百九十二条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提供劳务期间，因第三人的行为造成提供劳务一方损害的，提供劳务一方有权请求第三人承担侵权责任，也有权请求接受劳务一方给予补偿。接受劳务一方补偿后，可以向第三人追偿。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第一千一百九十三条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承揽人在完成工作过程中造成第三人损害或者自己损害的，定作人不承担侵权责任。但是，定作人对定作、指示或者选任有过错的，应当承担相应的责任。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第一千一百九十四条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网络用户、网络服务提供者利用网络侵害他人民事权益的，应当承担侵权责任。法律另有规定的，依照其规定。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第一千一百九十五条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网络用户利用网络服务实施侵权行为的，权利人有权通知网络服务提供者采取删除、屏蔽、断开链接等必要措施。通知应当包括构成侵权的初步证据及权利人的真实身份信息。</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网络服务提供者接到通知后，应当及时将该通知转送相关网络用户，并根据构成侵权的初步证据和服务类型采取必要措施；未及时采取必要措施的，对损害的扩大部分与该网络用户承担连带责任。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权利人因错误通知造成网络用户或者网络服务提供者损害的，应当承担侵权责任。法律另有规定的，依照其规定。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第一千一百九十六条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网络用户接到转送的通知后，可以向网络服务提供者提交不存在侵权行为的声明。声明应当包括不存在侵权行为的初步证据及网络用户的真实身份信息。</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第一千一百九十七条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网络服务提供者知道或者应当知道网络用户利用其网络服务侵害他人民事权益，未采取必要措施的，与该网络用户承担连带责任。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第一千一百九十八条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宾馆、商场、银行、车站、机场、体育场馆、娱乐场所等经营场所、公共场所的经营者、管理者或者群众性活动的组织者，未尽到安全保障义务，造成他人损害的，应当承担侵权责任。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因第三人的行为造成他人损害的，由第三人承担侵权责任；经营者、管理者或者组织者未尽到安全保障义务的，承担相应的补充责任。经营者、管理者或者组织者承担补充责任后，可以向第三人追偿。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第一千一百九十九条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无民事行为能力人在幼儿园、学校或者其他教育机构学习、生活期间受到人身损害的，幼儿园、学校或者其他教育机构应当承担侵权责任；但是，能够证明尽到教育、管理职责的，不承担侵权责任。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限制民事行为能力人在学校或者其他教育机构学习、生活期间受到人身损害，学校或者其他教育机构未尽到教育、管理职责的，应当承担侵权责任。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第一千二百零一条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第四章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产品责任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第一千二百零二条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因产品存在缺陷造成他人损害的，生产者应当承担侵权责任。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第一千二百零三条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因产品存在缺陷造成他人损害的，被侵权人可以向产品的生产者请求赔偿，也可以向产品的销售者请求赔偿。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产品缺陷由生产者造成的，销售者赔偿后，有权向生产者追偿。因销售者的过错使产品存在缺陷的，生产者赔偿后，有权向销售者追偿。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第一千二百零四条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因运输者、仓储者等第三人的过错使产品存在缺陷，造成他人损害的，产品的生产者、销售者赔偿后，有权向第三人追偿。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第一千二百零五条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因产品缺陷危及他人人身、财产安全的，被侵权人有权请求生产者、销售者承担停止侵害、排除妨碍、消除危险等侵权责任。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第一千二百零六条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产品投入流通后发现存在缺陷的，生产者、销售者应当及时采取停止销售、警示、召回等补救措施；未及时采取补救措施或者补救措施不力造成损害扩大的，对扩大的损害也应当承担侵权责任。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依据前款规定采取召回措施的，生产者、销售者应当负担被侵权人因此支出的必要费用。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第一千二百零七条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明知产品存在缺陷仍然生产、销售，或者没有依据前条规定采取有效补救措施，造成他人死亡或者健康严重损害的，被侵权人有权请求相应的惩罚性赔偿。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第五章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机动车交通事故责任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第一千二百零八条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机动车发生交通事故造成损害的，依照道路交通安全法律和本法的有关规定承担赔偿责任。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第一千二百零九条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第一千二百一十条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当事人之间已经以买卖或者其他方式转让并交付机动车但是未办理登记，发生交通事故造成损害，属于该机动车一方责任的，由受让人承担赔偿责任。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第一千二百一十一条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以挂靠形式从事道路运输经营活动的机动车，发生交通事故造成损害，属于该机动车一方责任的，由挂靠人和被挂靠人承担连带责任。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第一千二百一十二条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未经允许驾驶他人机动车，发生交通事故造成损害，属于该机动车一方责任的，由机动车使用人承担赔偿责任；机动车所有人、管理人对损害的发生有过错的，承担相应的赔偿责任，但是本章另有规定的除外。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第一千二百一十三条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第一千二百一十四条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以买卖或者其他方式转让拼装或者已经达到报废标准的机动车，发生交通事故造成损害的，由转让人和受让人承担连带责任。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第一千二百一十五条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保险人在机动车强制保险责任限额范围内垫付抢救费用的，有权向交通事故责任人追偿。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第一千二百一十六条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第一千二百一十七条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非营运机动车发生交通事故造成无偿搭乘人损害，属于该机动车一方责任的，应当减轻其赔偿责任，但是机动车使用人有故意或者重大过失的除外。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第六章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医疗损害责任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第一千二百一十八条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患者在诊疗活动中受到损害，医疗机构或者其医务人员有过错的，由医疗机构承担赔偿责任。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第一千二百一十九条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医务人员未尽到前款义务，造成患者损害的，医疗机构应当承担赔偿责任。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第一千二百二十条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因抢救生命垂危的患者等紧急情况，不能取得患者或者其近亲属意见的，经医疗机构负责人或者授权的负责人批准，可以立即实施相应的医疗措施。</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第一千二百二十一条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医务人员在诊疗活动中未尽到与当时的医疗水平相应的诊疗义务，造成患者损害的，医疗机构应当承担赔偿责任。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第一千二百二十二条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患者在诊疗活动中受到损害，有下列情形之一的，推定医疗机构有过错：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（一）违反法律、行政法规、规章以及其他有关诊疗规范的规定；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（二）隐匿或者拒绝提供与纠纷有关的病历资料；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（三）遗失、伪造、篡改或者违法销毁病历资料。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第一千二百二十三条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第一千二百二十四条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患者在诊疗活动中受到损害，有下列情形之一的，医疗机构不承担赔偿责任：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（一）患者或者其近亲属不配合医疗机构进行符合诊疗规范的诊疗；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（二）医务人员在抢救生命垂危的患者等紧急情况下已经尽到合理诊疗义务；</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（三）限于当时的医疗水平难以诊疗。</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前款第一项情形中，医疗机构或者其医务人员也有过错的，应当承担相应的赔偿责任。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第一千二百二十五条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医疗机构及其医务人员应当按照规定填写并妥善保管住院志、医嘱单、检验报告、手术及麻醉记录、病理资料、护理记录等病历资料。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患者要求查阅、复制前款规定的病历资料的，医疗机构应当及时提供。</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第一千二百二十六条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医疗机构及其医务人员应当对患者的隐私和个人信息保密。泄露患者的隐私和个人信息，或者未经患者同意公开其病历资料的，应当承担侵权责任。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第一千二百二十七条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医疗机构及其医务人员不得违反诊疗规范实施不必要的检查。</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第一千二百二十八条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医疗机构及其医务人员的合法权益受法律保护。</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干扰医疗秩序，妨碍医务人员工作、生活，侵害医务人员合法权益的，应当依法承担法律责任。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第七章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环境污染和生态破坏责任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第一千二百二十九条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因污染环境、破坏生态造成他人损害的，侵权人应当承担侵权责任。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第一千二百三十条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因污染环境、破坏生态发生纠纷，行为人应当就法律规定的不承担责任或者减轻责任的情形及其行为与损害之间不存在因果关系承担举证责任。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第一千二百三十一条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两个以上侵权人污染环境、破坏生态的，承担责任的大小，根据污染物的种类、浓度、排放量，破坏生态的方式、范围、程度，以及行为对损害后果所起的作用等因素确定。</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第一千二百三十二条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侵权人违反法律规定故意污染环境、破坏生态造成严重后果的，被侵权人有权请求相应的惩罚性赔偿。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第一千二百三十三条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因第三人的过错污染环境、破坏生态的，被侵权人可以向侵权人请求赔偿，也可以向第三人请求赔偿。侵权人赔偿后，有权向第三人追偿。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第一千二百三十四条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第一千二百三十五条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违反国家规定造成生态环境损害的，国家规定的机关或者法律规定的组织有权请求侵权人赔偿下列损失和费用：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（一）生态环境受到损害至修复完成期间服务功能丧失导致的损失；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（二）生态环境功能永久性损害造成的损失；</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（三）生态环境损害调查、鉴定评估等费用；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（四）清除污染、修复生态环境费用；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（五）防止损害的发生和扩大所支出的合理费用。</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第八章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高度危险责任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第一千二百三十六条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从事高度危险作业造成他人损害的，应当承担侵权责任。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第一千二百三十七条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民用核设施或者运入运出核设施的核材料发生核事故造成他人损害的，民用核设施的营运单位应当承担侵权责任；但是，能够证明损害是因战争、武装冲突、暴乱等情形或者受害人故意造成的，不承担责任。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第一千二百三十八条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民用航空器造成他人损害的，民用航空器的经营者应当承担侵权责任；但是，能够证明损害是因受害人故意造成的，不承担责任。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第一千二百三十九条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第一千二百四十条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第一千二百四十一条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遗失、抛弃高度危险物造成他人损害的，由所有人承担侵权责任。所有人将高度危险物交由他人管理的，由管理人承担侵权责任；所有人有过错的，与管理人承担连带责任。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第一千二百四十二条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非法占有高度危险物造成他人损害的，由非法占有人承担侵权责任。所有人、管理人不能证明对防止非法占有尽到高度注意义务的，与非法占有人承担连带责任。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第一千二百四十三条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未经许可进入高度危险活动区域或者高度危险物存放区域受到损害，管理人能够证明已经采取足够安全措施并尽到充分警示义务的，可以减轻或者不承担责任。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第一千二百四十四条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承担高度危险责任，法律规定赔偿限额的，依照其规定，但是行为人有故意或者重大过失的除外。</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第九章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饲养动物损害责任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第一千二百四十五条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饲养的动物造成他人损害的，动物饲养人或者管理人应当承担侵权责任；但是，能够证明损害是因被侵权人故意或者重大过失造成的，可以不承担或者减轻责任。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第一千二百四十六条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违反管理规定，未对动物采取安全措施造成他人损害的，动物饲养人或者管理人应当承担侵权责任；但是，能够证明损害是因被侵权人故意造成的，可以减轻责任。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第一千二百四十七条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禁止饲养的烈性犬等危险动物造成他人损害的，动物饲养人或者管理人应当承担侵权责任。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第一千二百四十八条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动物园的动物造成他人损害的，动物园应当承担侵权责任；但是，能够证明尽到管理职责的，不承担侵权责任。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第一千二百四十九条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遗弃、逃逸的动物在遗弃、逃逸期间造成他人损害的，由动物原饲养人或者管理人承担侵权责任。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第一千二百五十条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因第三人的过错致使动物造成他人损害的，被侵权人可以向动物饲养人或者管理人请求赔偿，也可以向第三人请求赔偿。动物饲养人或者管理人赔偿后，有权向第三人追偿。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第一千二百五十一条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饲养动物应当遵守法律法规，尊重社会公德，不得妨碍他人生活。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第十章</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建筑物和物件损害责任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第一千二百五十二条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因所有人、管理人、使用人或者第三人的原因，建筑物、构筑物或者其他设施倒塌、塌陷造成他人损害的，由所有人、管理人、使用人或者第三人承担侵权责任。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第一千二百五十三条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第一千二百五十四条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物业服务企业等建筑物管理人应当采取必要的安全保障措施防止前款规定情形的发生；未采取必要的安全保障措施的，应当依法承担未履行安全保障义务的侵权责任。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发生本条第一款规定的情形的，公安等机关应当依法及时调查，查清责任人。</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第一千二百五十五条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堆放物倒塌、滚落或者滑落造成他人损害，堆放人不能证明自己没有过错的，应当承担侵权责任。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第一千二百五十六条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在公共道路上堆放、倾倒、遗撒妨碍通行的物品造成他人损害的，由行为人承担侵权责任。公共道路管理人不能证明已经尽到清理、防护、警示等义务的，应当承担相应的责任。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lastRenderedPageBreak/>
        <w:t>第一千二百五十七条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因林木折断、倾倒或者果实坠落等造成他人损害，林木的所有人或者管理人不能证明自己没有过错的，应当承担侵权责任。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第一千二百五十八条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在公共场所或者道路上挖掘、修缮安装地下设施等造成他人损害，施工人不能证明已经设置明显标志和采取安全措施的，应当承担侵权责任。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窨井等地下设施造成他人损害，管理人不能证明尽到管理职责的，应当承担侵权责任。</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附则</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第一千二百五十九条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民法所称的</w:t>
      </w:r>
      <w:r w:rsidRPr="00F51F9B">
        <w:rPr>
          <w:rFonts w:ascii="Helvetica" w:eastAsia="宋体" w:hAnsi="Helvetica" w:cs="Helvetica"/>
          <w:color w:val="333333"/>
          <w:kern w:val="0"/>
          <w:sz w:val="24"/>
          <w:szCs w:val="24"/>
        </w:rPr>
        <w:t>“</w:t>
      </w:r>
      <w:r w:rsidRPr="00F51F9B">
        <w:rPr>
          <w:rFonts w:ascii="Helvetica" w:eastAsia="宋体" w:hAnsi="Helvetica" w:cs="Helvetica"/>
          <w:color w:val="333333"/>
          <w:kern w:val="0"/>
          <w:sz w:val="24"/>
          <w:szCs w:val="24"/>
        </w:rPr>
        <w:t>以上</w:t>
      </w:r>
      <w:r w:rsidRPr="00F51F9B">
        <w:rPr>
          <w:rFonts w:ascii="Helvetica" w:eastAsia="宋体" w:hAnsi="Helvetica" w:cs="Helvetica"/>
          <w:color w:val="333333"/>
          <w:kern w:val="0"/>
          <w:sz w:val="24"/>
          <w:szCs w:val="24"/>
        </w:rPr>
        <w:t>”</w:t>
      </w:r>
      <w:r w:rsidRPr="00F51F9B">
        <w:rPr>
          <w:rFonts w:ascii="Helvetica" w:eastAsia="宋体" w:hAnsi="Helvetica" w:cs="Helvetica"/>
          <w:color w:val="333333"/>
          <w:kern w:val="0"/>
          <w:sz w:val="24"/>
          <w:szCs w:val="24"/>
        </w:rPr>
        <w:t>、</w:t>
      </w:r>
      <w:r w:rsidRPr="00F51F9B">
        <w:rPr>
          <w:rFonts w:ascii="Helvetica" w:eastAsia="宋体" w:hAnsi="Helvetica" w:cs="Helvetica"/>
          <w:color w:val="333333"/>
          <w:kern w:val="0"/>
          <w:sz w:val="24"/>
          <w:szCs w:val="24"/>
        </w:rPr>
        <w:t>“</w:t>
      </w:r>
      <w:r w:rsidRPr="00F51F9B">
        <w:rPr>
          <w:rFonts w:ascii="Helvetica" w:eastAsia="宋体" w:hAnsi="Helvetica" w:cs="Helvetica"/>
          <w:color w:val="333333"/>
          <w:kern w:val="0"/>
          <w:sz w:val="24"/>
          <w:szCs w:val="24"/>
        </w:rPr>
        <w:t>以下</w:t>
      </w:r>
      <w:r w:rsidRPr="00F51F9B">
        <w:rPr>
          <w:rFonts w:ascii="Helvetica" w:eastAsia="宋体" w:hAnsi="Helvetica" w:cs="Helvetica"/>
          <w:color w:val="333333"/>
          <w:kern w:val="0"/>
          <w:sz w:val="24"/>
          <w:szCs w:val="24"/>
        </w:rPr>
        <w:t>”</w:t>
      </w:r>
      <w:r w:rsidRPr="00F51F9B">
        <w:rPr>
          <w:rFonts w:ascii="Helvetica" w:eastAsia="宋体" w:hAnsi="Helvetica" w:cs="Helvetica"/>
          <w:color w:val="333333"/>
          <w:kern w:val="0"/>
          <w:sz w:val="24"/>
          <w:szCs w:val="24"/>
        </w:rPr>
        <w:t>、</w:t>
      </w:r>
      <w:r w:rsidRPr="00F51F9B">
        <w:rPr>
          <w:rFonts w:ascii="Helvetica" w:eastAsia="宋体" w:hAnsi="Helvetica" w:cs="Helvetica"/>
          <w:color w:val="333333"/>
          <w:kern w:val="0"/>
          <w:sz w:val="24"/>
          <w:szCs w:val="24"/>
        </w:rPr>
        <w:t>“</w:t>
      </w:r>
      <w:r w:rsidRPr="00F51F9B">
        <w:rPr>
          <w:rFonts w:ascii="Helvetica" w:eastAsia="宋体" w:hAnsi="Helvetica" w:cs="Helvetica"/>
          <w:color w:val="333333"/>
          <w:kern w:val="0"/>
          <w:sz w:val="24"/>
          <w:szCs w:val="24"/>
        </w:rPr>
        <w:t>以内</w:t>
      </w:r>
      <w:r w:rsidRPr="00F51F9B">
        <w:rPr>
          <w:rFonts w:ascii="Helvetica" w:eastAsia="宋体" w:hAnsi="Helvetica" w:cs="Helvetica"/>
          <w:color w:val="333333"/>
          <w:kern w:val="0"/>
          <w:sz w:val="24"/>
          <w:szCs w:val="24"/>
        </w:rPr>
        <w:t>”</w:t>
      </w:r>
      <w:r w:rsidRPr="00F51F9B">
        <w:rPr>
          <w:rFonts w:ascii="Helvetica" w:eastAsia="宋体" w:hAnsi="Helvetica" w:cs="Helvetica"/>
          <w:color w:val="333333"/>
          <w:kern w:val="0"/>
          <w:sz w:val="24"/>
          <w:szCs w:val="24"/>
        </w:rPr>
        <w:t>、</w:t>
      </w:r>
      <w:r w:rsidRPr="00F51F9B">
        <w:rPr>
          <w:rFonts w:ascii="Helvetica" w:eastAsia="宋体" w:hAnsi="Helvetica" w:cs="Helvetica"/>
          <w:color w:val="333333"/>
          <w:kern w:val="0"/>
          <w:sz w:val="24"/>
          <w:szCs w:val="24"/>
        </w:rPr>
        <w:t>“</w:t>
      </w:r>
      <w:r w:rsidRPr="00F51F9B">
        <w:rPr>
          <w:rFonts w:ascii="Helvetica" w:eastAsia="宋体" w:hAnsi="Helvetica" w:cs="Helvetica"/>
          <w:color w:val="333333"/>
          <w:kern w:val="0"/>
          <w:sz w:val="24"/>
          <w:szCs w:val="24"/>
        </w:rPr>
        <w:t>届满</w:t>
      </w:r>
      <w:r w:rsidRPr="00F51F9B">
        <w:rPr>
          <w:rFonts w:ascii="Helvetica" w:eastAsia="宋体" w:hAnsi="Helvetica" w:cs="Helvetica"/>
          <w:color w:val="333333"/>
          <w:kern w:val="0"/>
          <w:sz w:val="24"/>
          <w:szCs w:val="24"/>
        </w:rPr>
        <w:t>”</w:t>
      </w:r>
      <w:r w:rsidRPr="00F51F9B">
        <w:rPr>
          <w:rFonts w:ascii="Helvetica" w:eastAsia="宋体" w:hAnsi="Helvetica" w:cs="Helvetica"/>
          <w:color w:val="333333"/>
          <w:kern w:val="0"/>
          <w:sz w:val="24"/>
          <w:szCs w:val="24"/>
        </w:rPr>
        <w:t>，包括本数；所称的</w:t>
      </w:r>
      <w:r w:rsidRPr="00F51F9B">
        <w:rPr>
          <w:rFonts w:ascii="Helvetica" w:eastAsia="宋体" w:hAnsi="Helvetica" w:cs="Helvetica"/>
          <w:color w:val="333333"/>
          <w:kern w:val="0"/>
          <w:sz w:val="24"/>
          <w:szCs w:val="24"/>
        </w:rPr>
        <w:t>“</w:t>
      </w:r>
      <w:r w:rsidRPr="00F51F9B">
        <w:rPr>
          <w:rFonts w:ascii="Helvetica" w:eastAsia="宋体" w:hAnsi="Helvetica" w:cs="Helvetica"/>
          <w:color w:val="333333"/>
          <w:kern w:val="0"/>
          <w:sz w:val="24"/>
          <w:szCs w:val="24"/>
        </w:rPr>
        <w:t>不满</w:t>
      </w:r>
      <w:r w:rsidRPr="00F51F9B">
        <w:rPr>
          <w:rFonts w:ascii="Helvetica" w:eastAsia="宋体" w:hAnsi="Helvetica" w:cs="Helvetica"/>
          <w:color w:val="333333"/>
          <w:kern w:val="0"/>
          <w:sz w:val="24"/>
          <w:szCs w:val="24"/>
        </w:rPr>
        <w:t>”</w:t>
      </w:r>
      <w:r w:rsidRPr="00F51F9B">
        <w:rPr>
          <w:rFonts w:ascii="Helvetica" w:eastAsia="宋体" w:hAnsi="Helvetica" w:cs="Helvetica"/>
          <w:color w:val="333333"/>
          <w:kern w:val="0"/>
          <w:sz w:val="24"/>
          <w:szCs w:val="24"/>
        </w:rPr>
        <w:t>、</w:t>
      </w:r>
      <w:r w:rsidRPr="00F51F9B">
        <w:rPr>
          <w:rFonts w:ascii="Helvetica" w:eastAsia="宋体" w:hAnsi="Helvetica" w:cs="Helvetica"/>
          <w:color w:val="333333"/>
          <w:kern w:val="0"/>
          <w:sz w:val="24"/>
          <w:szCs w:val="24"/>
        </w:rPr>
        <w:t>“</w:t>
      </w:r>
      <w:r w:rsidRPr="00F51F9B">
        <w:rPr>
          <w:rFonts w:ascii="Helvetica" w:eastAsia="宋体" w:hAnsi="Helvetica" w:cs="Helvetica"/>
          <w:color w:val="333333"/>
          <w:kern w:val="0"/>
          <w:sz w:val="24"/>
          <w:szCs w:val="24"/>
        </w:rPr>
        <w:t>超过</w:t>
      </w:r>
      <w:r w:rsidRPr="00F51F9B">
        <w:rPr>
          <w:rFonts w:ascii="Helvetica" w:eastAsia="宋体" w:hAnsi="Helvetica" w:cs="Helvetica"/>
          <w:color w:val="333333"/>
          <w:kern w:val="0"/>
          <w:sz w:val="24"/>
          <w:szCs w:val="24"/>
        </w:rPr>
        <w:t>”</w:t>
      </w:r>
      <w:r w:rsidRPr="00F51F9B">
        <w:rPr>
          <w:rFonts w:ascii="Helvetica" w:eastAsia="宋体" w:hAnsi="Helvetica" w:cs="Helvetica"/>
          <w:color w:val="333333"/>
          <w:kern w:val="0"/>
          <w:sz w:val="24"/>
          <w:szCs w:val="24"/>
        </w:rPr>
        <w:t>、</w:t>
      </w:r>
      <w:r w:rsidRPr="00F51F9B">
        <w:rPr>
          <w:rFonts w:ascii="Helvetica" w:eastAsia="宋体" w:hAnsi="Helvetica" w:cs="Helvetica"/>
          <w:color w:val="333333"/>
          <w:kern w:val="0"/>
          <w:sz w:val="24"/>
          <w:szCs w:val="24"/>
        </w:rPr>
        <w:t>“</w:t>
      </w:r>
      <w:r w:rsidRPr="00F51F9B">
        <w:rPr>
          <w:rFonts w:ascii="Helvetica" w:eastAsia="宋体" w:hAnsi="Helvetica" w:cs="Helvetica"/>
          <w:color w:val="333333"/>
          <w:kern w:val="0"/>
          <w:sz w:val="24"/>
          <w:szCs w:val="24"/>
        </w:rPr>
        <w:t>以外</w:t>
      </w:r>
      <w:r w:rsidRPr="00F51F9B">
        <w:rPr>
          <w:rFonts w:ascii="Helvetica" w:eastAsia="宋体" w:hAnsi="Helvetica" w:cs="Helvetica"/>
          <w:color w:val="333333"/>
          <w:kern w:val="0"/>
          <w:sz w:val="24"/>
          <w:szCs w:val="24"/>
        </w:rPr>
        <w:t>”</w:t>
      </w:r>
      <w:r w:rsidRPr="00F51F9B">
        <w:rPr>
          <w:rFonts w:ascii="Helvetica" w:eastAsia="宋体" w:hAnsi="Helvetica" w:cs="Helvetica"/>
          <w:color w:val="333333"/>
          <w:kern w:val="0"/>
          <w:sz w:val="24"/>
          <w:szCs w:val="24"/>
        </w:rPr>
        <w:t>，不包括本数。</w:t>
      </w:r>
    </w:p>
    <w:p w:rsidR="00F51F9B" w:rsidRPr="00F51F9B" w:rsidRDefault="00F51F9B" w:rsidP="00F51F9B">
      <w:pPr>
        <w:widowControl/>
        <w:spacing w:before="100" w:beforeAutospacing="1" w:after="100" w:afterAutospacing="1"/>
        <w:ind w:firstLineChars="117" w:firstLine="281"/>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t>第一千二百六十条</w:t>
      </w:r>
      <w:r w:rsidRPr="00F51F9B">
        <w:rPr>
          <w:rFonts w:ascii="Helvetica" w:eastAsia="宋体" w:hAnsi="Helvetica" w:cs="Helvetica"/>
          <w:color w:val="333333"/>
          <w:kern w:val="0"/>
          <w:sz w:val="24"/>
          <w:szCs w:val="24"/>
        </w:rPr>
        <w:t xml:space="preserve"> </w:t>
      </w:r>
      <w:r w:rsidRPr="00F51F9B">
        <w:rPr>
          <w:rFonts w:ascii="Helvetica" w:eastAsia="宋体" w:hAnsi="Helvetica" w:cs="Helvetica"/>
          <w:color w:val="333333"/>
          <w:kern w:val="0"/>
          <w:sz w:val="24"/>
          <w:szCs w:val="24"/>
        </w:rPr>
        <w:t>本法自</w:t>
      </w:r>
      <w:r w:rsidRPr="00F51F9B">
        <w:rPr>
          <w:rFonts w:ascii="Helvetica" w:eastAsia="宋体" w:hAnsi="Helvetica" w:cs="Helvetica"/>
          <w:color w:val="333333"/>
          <w:kern w:val="0"/>
          <w:sz w:val="24"/>
          <w:szCs w:val="24"/>
        </w:rPr>
        <w:t>2021</w:t>
      </w:r>
      <w:r w:rsidRPr="00F51F9B">
        <w:rPr>
          <w:rFonts w:ascii="Helvetica" w:eastAsia="宋体" w:hAnsi="Helvetica" w:cs="Helvetica"/>
          <w:color w:val="333333"/>
          <w:kern w:val="0"/>
          <w:sz w:val="24"/>
          <w:szCs w:val="24"/>
        </w:rPr>
        <w:t>年</w:t>
      </w:r>
      <w:r w:rsidRPr="00F51F9B">
        <w:rPr>
          <w:rFonts w:ascii="Helvetica" w:eastAsia="宋体" w:hAnsi="Helvetica" w:cs="Helvetica"/>
          <w:color w:val="333333"/>
          <w:kern w:val="0"/>
          <w:sz w:val="24"/>
          <w:szCs w:val="24"/>
        </w:rPr>
        <w:t>1</w:t>
      </w:r>
      <w:r w:rsidRPr="00F51F9B">
        <w:rPr>
          <w:rFonts w:ascii="Helvetica" w:eastAsia="宋体" w:hAnsi="Helvetica" w:cs="Helvetica"/>
          <w:color w:val="333333"/>
          <w:kern w:val="0"/>
          <w:sz w:val="24"/>
          <w:szCs w:val="24"/>
        </w:rPr>
        <w:t>月</w:t>
      </w:r>
      <w:r w:rsidRPr="00F51F9B">
        <w:rPr>
          <w:rFonts w:ascii="Helvetica" w:eastAsia="宋体" w:hAnsi="Helvetica" w:cs="Helvetica"/>
          <w:color w:val="333333"/>
          <w:kern w:val="0"/>
          <w:sz w:val="24"/>
          <w:szCs w:val="24"/>
        </w:rPr>
        <w:t>1</w:t>
      </w:r>
      <w:r w:rsidRPr="00F51F9B">
        <w:rPr>
          <w:rFonts w:ascii="Helvetica" w:eastAsia="宋体" w:hAnsi="Helvetica" w:cs="Helvetica"/>
          <w:color w:val="333333"/>
          <w:kern w:val="0"/>
          <w:sz w:val="24"/>
          <w:szCs w:val="24"/>
        </w:rPr>
        <w:t>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rsidR="00F51F9B" w:rsidRPr="00F51F9B" w:rsidRDefault="00F51F9B" w:rsidP="00F51F9B">
      <w:pPr>
        <w:widowControl/>
        <w:ind w:firstLineChars="117" w:firstLine="281"/>
        <w:jc w:val="center"/>
        <w:rPr>
          <w:rFonts w:ascii="Helvetica" w:eastAsia="宋体" w:hAnsi="Helvetica" w:cs="Helvetica"/>
          <w:color w:val="333333"/>
          <w:kern w:val="0"/>
          <w:sz w:val="24"/>
          <w:szCs w:val="24"/>
        </w:rPr>
      </w:pPr>
      <w:r w:rsidRPr="00F51F9B">
        <w:rPr>
          <w:rFonts w:ascii="Helvetica" w:eastAsia="宋体" w:hAnsi="Helvetica" w:cs="Helvetica"/>
          <w:color w:val="333333"/>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CD624F" w:rsidRDefault="00CD624F" w:rsidP="00F51F9B">
      <w:pPr>
        <w:ind w:firstLineChars="117" w:firstLine="246"/>
      </w:pPr>
    </w:p>
    <w:sectPr w:rsidR="00CD624F" w:rsidSect="00CD62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7" w:usb1="00000000" w:usb2="00000000" w:usb3="00000000" w:csb0="00000003" w:csb1="00000000"/>
  </w:font>
  <w:font w:name="方正姚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1F9B"/>
    <w:rsid w:val="0000089D"/>
    <w:rsid w:val="00001040"/>
    <w:rsid w:val="00001C27"/>
    <w:rsid w:val="00001DC7"/>
    <w:rsid w:val="00002D63"/>
    <w:rsid w:val="000033C3"/>
    <w:rsid w:val="00003CE2"/>
    <w:rsid w:val="00003E0C"/>
    <w:rsid w:val="00003E31"/>
    <w:rsid w:val="00004EEE"/>
    <w:rsid w:val="00005E67"/>
    <w:rsid w:val="000060EC"/>
    <w:rsid w:val="000063AA"/>
    <w:rsid w:val="0000676D"/>
    <w:rsid w:val="00007353"/>
    <w:rsid w:val="00007ADC"/>
    <w:rsid w:val="000107EE"/>
    <w:rsid w:val="0001132D"/>
    <w:rsid w:val="00011AEC"/>
    <w:rsid w:val="00013673"/>
    <w:rsid w:val="00013AE6"/>
    <w:rsid w:val="00013EF2"/>
    <w:rsid w:val="00014567"/>
    <w:rsid w:val="00014759"/>
    <w:rsid w:val="0001512C"/>
    <w:rsid w:val="000152F1"/>
    <w:rsid w:val="000155CB"/>
    <w:rsid w:val="00016D6C"/>
    <w:rsid w:val="00017065"/>
    <w:rsid w:val="0001759D"/>
    <w:rsid w:val="000177A3"/>
    <w:rsid w:val="0001783F"/>
    <w:rsid w:val="00021AC4"/>
    <w:rsid w:val="00021F28"/>
    <w:rsid w:val="000239A6"/>
    <w:rsid w:val="000239A8"/>
    <w:rsid w:val="000246D3"/>
    <w:rsid w:val="00024961"/>
    <w:rsid w:val="00024992"/>
    <w:rsid w:val="00024B95"/>
    <w:rsid w:val="0002683B"/>
    <w:rsid w:val="000270CC"/>
    <w:rsid w:val="00030D39"/>
    <w:rsid w:val="00031F7B"/>
    <w:rsid w:val="00032CF9"/>
    <w:rsid w:val="00032F1D"/>
    <w:rsid w:val="00033509"/>
    <w:rsid w:val="000341DF"/>
    <w:rsid w:val="00034796"/>
    <w:rsid w:val="00035173"/>
    <w:rsid w:val="0003551A"/>
    <w:rsid w:val="000368EB"/>
    <w:rsid w:val="00036B00"/>
    <w:rsid w:val="0003783D"/>
    <w:rsid w:val="00037B4E"/>
    <w:rsid w:val="00040629"/>
    <w:rsid w:val="000406D2"/>
    <w:rsid w:val="00041080"/>
    <w:rsid w:val="00042350"/>
    <w:rsid w:val="00042DAD"/>
    <w:rsid w:val="00044E57"/>
    <w:rsid w:val="00045374"/>
    <w:rsid w:val="000459A9"/>
    <w:rsid w:val="00045AA9"/>
    <w:rsid w:val="0004652D"/>
    <w:rsid w:val="000478D9"/>
    <w:rsid w:val="00052535"/>
    <w:rsid w:val="000525D1"/>
    <w:rsid w:val="00052B1D"/>
    <w:rsid w:val="00053355"/>
    <w:rsid w:val="00053E9C"/>
    <w:rsid w:val="000545BF"/>
    <w:rsid w:val="0005465A"/>
    <w:rsid w:val="00054F6B"/>
    <w:rsid w:val="00056B57"/>
    <w:rsid w:val="00057241"/>
    <w:rsid w:val="0005737E"/>
    <w:rsid w:val="00057871"/>
    <w:rsid w:val="00060067"/>
    <w:rsid w:val="0006061B"/>
    <w:rsid w:val="00060C55"/>
    <w:rsid w:val="00061CD2"/>
    <w:rsid w:val="000620F9"/>
    <w:rsid w:val="00062305"/>
    <w:rsid w:val="00063216"/>
    <w:rsid w:val="00063426"/>
    <w:rsid w:val="00064725"/>
    <w:rsid w:val="00065B29"/>
    <w:rsid w:val="00065C40"/>
    <w:rsid w:val="0006600A"/>
    <w:rsid w:val="0006610D"/>
    <w:rsid w:val="000665A2"/>
    <w:rsid w:val="00066701"/>
    <w:rsid w:val="0006764B"/>
    <w:rsid w:val="00067BDD"/>
    <w:rsid w:val="00070671"/>
    <w:rsid w:val="000709B7"/>
    <w:rsid w:val="00070EBF"/>
    <w:rsid w:val="00071507"/>
    <w:rsid w:val="00071BF1"/>
    <w:rsid w:val="00072C3C"/>
    <w:rsid w:val="000743B2"/>
    <w:rsid w:val="00074AEC"/>
    <w:rsid w:val="000753E5"/>
    <w:rsid w:val="000756A2"/>
    <w:rsid w:val="00075FE8"/>
    <w:rsid w:val="00076948"/>
    <w:rsid w:val="0007721D"/>
    <w:rsid w:val="00077726"/>
    <w:rsid w:val="00080578"/>
    <w:rsid w:val="00080BF4"/>
    <w:rsid w:val="00080DB6"/>
    <w:rsid w:val="00081430"/>
    <w:rsid w:val="0008168F"/>
    <w:rsid w:val="000816A9"/>
    <w:rsid w:val="00081A6C"/>
    <w:rsid w:val="00082605"/>
    <w:rsid w:val="00083544"/>
    <w:rsid w:val="00083E4B"/>
    <w:rsid w:val="000843B4"/>
    <w:rsid w:val="000845DF"/>
    <w:rsid w:val="00085335"/>
    <w:rsid w:val="00085509"/>
    <w:rsid w:val="00085726"/>
    <w:rsid w:val="0008735F"/>
    <w:rsid w:val="00087561"/>
    <w:rsid w:val="00087A89"/>
    <w:rsid w:val="000906C6"/>
    <w:rsid w:val="000909F8"/>
    <w:rsid w:val="00090C56"/>
    <w:rsid w:val="00090CFF"/>
    <w:rsid w:val="00090D39"/>
    <w:rsid w:val="00091263"/>
    <w:rsid w:val="00091520"/>
    <w:rsid w:val="00091973"/>
    <w:rsid w:val="000925D7"/>
    <w:rsid w:val="0009271B"/>
    <w:rsid w:val="000939F5"/>
    <w:rsid w:val="000943EE"/>
    <w:rsid w:val="000945B3"/>
    <w:rsid w:val="000963CA"/>
    <w:rsid w:val="000967DE"/>
    <w:rsid w:val="00097BBC"/>
    <w:rsid w:val="000A0F01"/>
    <w:rsid w:val="000A127E"/>
    <w:rsid w:val="000A2279"/>
    <w:rsid w:val="000A254C"/>
    <w:rsid w:val="000A2922"/>
    <w:rsid w:val="000A32BA"/>
    <w:rsid w:val="000A3613"/>
    <w:rsid w:val="000A3948"/>
    <w:rsid w:val="000A3B5E"/>
    <w:rsid w:val="000A439D"/>
    <w:rsid w:val="000A5977"/>
    <w:rsid w:val="000A5E9F"/>
    <w:rsid w:val="000A68AE"/>
    <w:rsid w:val="000A6A9E"/>
    <w:rsid w:val="000A6EB1"/>
    <w:rsid w:val="000A71EC"/>
    <w:rsid w:val="000A73CB"/>
    <w:rsid w:val="000A73D8"/>
    <w:rsid w:val="000A74C7"/>
    <w:rsid w:val="000B0667"/>
    <w:rsid w:val="000B0C79"/>
    <w:rsid w:val="000B2221"/>
    <w:rsid w:val="000B2EB7"/>
    <w:rsid w:val="000B377B"/>
    <w:rsid w:val="000B3DE3"/>
    <w:rsid w:val="000B4681"/>
    <w:rsid w:val="000B4960"/>
    <w:rsid w:val="000B49B6"/>
    <w:rsid w:val="000B501B"/>
    <w:rsid w:val="000B5491"/>
    <w:rsid w:val="000B5B38"/>
    <w:rsid w:val="000B5CA8"/>
    <w:rsid w:val="000B674B"/>
    <w:rsid w:val="000B76F5"/>
    <w:rsid w:val="000B7C4F"/>
    <w:rsid w:val="000C0598"/>
    <w:rsid w:val="000C0ED5"/>
    <w:rsid w:val="000C104E"/>
    <w:rsid w:val="000C1251"/>
    <w:rsid w:val="000C13AF"/>
    <w:rsid w:val="000C1AB9"/>
    <w:rsid w:val="000C1DC2"/>
    <w:rsid w:val="000C2641"/>
    <w:rsid w:val="000C2C3F"/>
    <w:rsid w:val="000C2C54"/>
    <w:rsid w:val="000C2C6E"/>
    <w:rsid w:val="000C2E53"/>
    <w:rsid w:val="000C327C"/>
    <w:rsid w:val="000C38E3"/>
    <w:rsid w:val="000C4584"/>
    <w:rsid w:val="000C51A6"/>
    <w:rsid w:val="000C5E4D"/>
    <w:rsid w:val="000C6710"/>
    <w:rsid w:val="000C6E77"/>
    <w:rsid w:val="000C76C1"/>
    <w:rsid w:val="000C7C8D"/>
    <w:rsid w:val="000D0173"/>
    <w:rsid w:val="000D0199"/>
    <w:rsid w:val="000D1081"/>
    <w:rsid w:val="000D1298"/>
    <w:rsid w:val="000D144B"/>
    <w:rsid w:val="000D3FDD"/>
    <w:rsid w:val="000D46EF"/>
    <w:rsid w:val="000D4F9F"/>
    <w:rsid w:val="000D52F4"/>
    <w:rsid w:val="000D5341"/>
    <w:rsid w:val="000D53B2"/>
    <w:rsid w:val="000D581E"/>
    <w:rsid w:val="000D5B1A"/>
    <w:rsid w:val="000D6A41"/>
    <w:rsid w:val="000D7FE8"/>
    <w:rsid w:val="000E2CD1"/>
    <w:rsid w:val="000E2EED"/>
    <w:rsid w:val="000E4785"/>
    <w:rsid w:val="000E6068"/>
    <w:rsid w:val="000E7D9A"/>
    <w:rsid w:val="000F1BC8"/>
    <w:rsid w:val="000F1E02"/>
    <w:rsid w:val="000F216C"/>
    <w:rsid w:val="000F2443"/>
    <w:rsid w:val="000F311D"/>
    <w:rsid w:val="000F3148"/>
    <w:rsid w:val="000F4C08"/>
    <w:rsid w:val="000F5B65"/>
    <w:rsid w:val="000F6454"/>
    <w:rsid w:val="000F6984"/>
    <w:rsid w:val="000F7B2C"/>
    <w:rsid w:val="00100C7E"/>
    <w:rsid w:val="00101BD1"/>
    <w:rsid w:val="00101BD2"/>
    <w:rsid w:val="00102614"/>
    <w:rsid w:val="001029D7"/>
    <w:rsid w:val="00102AFB"/>
    <w:rsid w:val="00102C21"/>
    <w:rsid w:val="00103852"/>
    <w:rsid w:val="00104287"/>
    <w:rsid w:val="00104759"/>
    <w:rsid w:val="001052A3"/>
    <w:rsid w:val="00105AA4"/>
    <w:rsid w:val="00105B34"/>
    <w:rsid w:val="00105F48"/>
    <w:rsid w:val="00105FEA"/>
    <w:rsid w:val="00106649"/>
    <w:rsid w:val="00107F62"/>
    <w:rsid w:val="0011059D"/>
    <w:rsid w:val="001105A9"/>
    <w:rsid w:val="00110689"/>
    <w:rsid w:val="00110781"/>
    <w:rsid w:val="00111068"/>
    <w:rsid w:val="00111528"/>
    <w:rsid w:val="00111880"/>
    <w:rsid w:val="00113523"/>
    <w:rsid w:val="00113A3F"/>
    <w:rsid w:val="00113E57"/>
    <w:rsid w:val="0011535B"/>
    <w:rsid w:val="0011605F"/>
    <w:rsid w:val="001169D5"/>
    <w:rsid w:val="001172E3"/>
    <w:rsid w:val="00117347"/>
    <w:rsid w:val="0011777E"/>
    <w:rsid w:val="00120261"/>
    <w:rsid w:val="00120B76"/>
    <w:rsid w:val="001218FE"/>
    <w:rsid w:val="00122261"/>
    <w:rsid w:val="00122528"/>
    <w:rsid w:val="001235FA"/>
    <w:rsid w:val="00123F35"/>
    <w:rsid w:val="00123F9E"/>
    <w:rsid w:val="0012487F"/>
    <w:rsid w:val="0012510A"/>
    <w:rsid w:val="00125BCC"/>
    <w:rsid w:val="001260B8"/>
    <w:rsid w:val="0012616C"/>
    <w:rsid w:val="0012733F"/>
    <w:rsid w:val="00127595"/>
    <w:rsid w:val="0012785E"/>
    <w:rsid w:val="00130CB1"/>
    <w:rsid w:val="0013150D"/>
    <w:rsid w:val="00131A95"/>
    <w:rsid w:val="00131E90"/>
    <w:rsid w:val="00131F01"/>
    <w:rsid w:val="00132D4F"/>
    <w:rsid w:val="00134443"/>
    <w:rsid w:val="00134E5E"/>
    <w:rsid w:val="00135A8B"/>
    <w:rsid w:val="00136C2F"/>
    <w:rsid w:val="00136C96"/>
    <w:rsid w:val="00136E13"/>
    <w:rsid w:val="0013702C"/>
    <w:rsid w:val="00137088"/>
    <w:rsid w:val="0013742B"/>
    <w:rsid w:val="001375E5"/>
    <w:rsid w:val="00137BAF"/>
    <w:rsid w:val="00137BC7"/>
    <w:rsid w:val="00137F4E"/>
    <w:rsid w:val="001404B3"/>
    <w:rsid w:val="001404E4"/>
    <w:rsid w:val="00141769"/>
    <w:rsid w:val="001426C5"/>
    <w:rsid w:val="00143C78"/>
    <w:rsid w:val="00143E82"/>
    <w:rsid w:val="00143F56"/>
    <w:rsid w:val="0014405F"/>
    <w:rsid w:val="00145406"/>
    <w:rsid w:val="00145A5D"/>
    <w:rsid w:val="00145C31"/>
    <w:rsid w:val="00145C87"/>
    <w:rsid w:val="00146E00"/>
    <w:rsid w:val="00150300"/>
    <w:rsid w:val="00150691"/>
    <w:rsid w:val="00150E0B"/>
    <w:rsid w:val="001513D6"/>
    <w:rsid w:val="00151566"/>
    <w:rsid w:val="001518DC"/>
    <w:rsid w:val="00151F06"/>
    <w:rsid w:val="001520CD"/>
    <w:rsid w:val="001523FA"/>
    <w:rsid w:val="0015259B"/>
    <w:rsid w:val="001526C6"/>
    <w:rsid w:val="00152AD0"/>
    <w:rsid w:val="00152BB9"/>
    <w:rsid w:val="00152CA7"/>
    <w:rsid w:val="0015304A"/>
    <w:rsid w:val="0015321C"/>
    <w:rsid w:val="0015364E"/>
    <w:rsid w:val="001538CE"/>
    <w:rsid w:val="00154130"/>
    <w:rsid w:val="001544BC"/>
    <w:rsid w:val="00154CF6"/>
    <w:rsid w:val="0015513F"/>
    <w:rsid w:val="00156C80"/>
    <w:rsid w:val="00156EEA"/>
    <w:rsid w:val="00157268"/>
    <w:rsid w:val="0016019A"/>
    <w:rsid w:val="0016024E"/>
    <w:rsid w:val="001602A6"/>
    <w:rsid w:val="00160814"/>
    <w:rsid w:val="00160F62"/>
    <w:rsid w:val="00161357"/>
    <w:rsid w:val="001614F8"/>
    <w:rsid w:val="00162360"/>
    <w:rsid w:val="0016279E"/>
    <w:rsid w:val="001627A9"/>
    <w:rsid w:val="00162803"/>
    <w:rsid w:val="0016281D"/>
    <w:rsid w:val="00162BDE"/>
    <w:rsid w:val="00162E4A"/>
    <w:rsid w:val="0016340A"/>
    <w:rsid w:val="00163666"/>
    <w:rsid w:val="00163B29"/>
    <w:rsid w:val="00163BC8"/>
    <w:rsid w:val="00163F26"/>
    <w:rsid w:val="0016402B"/>
    <w:rsid w:val="00164598"/>
    <w:rsid w:val="00164D20"/>
    <w:rsid w:val="00165453"/>
    <w:rsid w:val="001669AD"/>
    <w:rsid w:val="00166C1D"/>
    <w:rsid w:val="00167649"/>
    <w:rsid w:val="001678C9"/>
    <w:rsid w:val="001678D1"/>
    <w:rsid w:val="00167A4B"/>
    <w:rsid w:val="00167BF0"/>
    <w:rsid w:val="001707BE"/>
    <w:rsid w:val="00172509"/>
    <w:rsid w:val="0017262B"/>
    <w:rsid w:val="001730F8"/>
    <w:rsid w:val="001737D4"/>
    <w:rsid w:val="001745F5"/>
    <w:rsid w:val="001746DD"/>
    <w:rsid w:val="001751AC"/>
    <w:rsid w:val="001765DE"/>
    <w:rsid w:val="00176804"/>
    <w:rsid w:val="001778E4"/>
    <w:rsid w:val="00177E98"/>
    <w:rsid w:val="00181111"/>
    <w:rsid w:val="0018141E"/>
    <w:rsid w:val="001815D8"/>
    <w:rsid w:val="00181B3C"/>
    <w:rsid w:val="0018285A"/>
    <w:rsid w:val="001828A9"/>
    <w:rsid w:val="00182A5F"/>
    <w:rsid w:val="001831FD"/>
    <w:rsid w:val="00184004"/>
    <w:rsid w:val="00184170"/>
    <w:rsid w:val="001841F5"/>
    <w:rsid w:val="0018458E"/>
    <w:rsid w:val="00184B29"/>
    <w:rsid w:val="00185EB0"/>
    <w:rsid w:val="00185F56"/>
    <w:rsid w:val="00185F5D"/>
    <w:rsid w:val="00186063"/>
    <w:rsid w:val="0018619C"/>
    <w:rsid w:val="00187128"/>
    <w:rsid w:val="0018729E"/>
    <w:rsid w:val="001900D8"/>
    <w:rsid w:val="00190577"/>
    <w:rsid w:val="001913F8"/>
    <w:rsid w:val="00191E80"/>
    <w:rsid w:val="00192161"/>
    <w:rsid w:val="0019460E"/>
    <w:rsid w:val="00194679"/>
    <w:rsid w:val="00194701"/>
    <w:rsid w:val="00194A1C"/>
    <w:rsid w:val="00194B87"/>
    <w:rsid w:val="001962E5"/>
    <w:rsid w:val="00196D73"/>
    <w:rsid w:val="0019750E"/>
    <w:rsid w:val="00197FB0"/>
    <w:rsid w:val="001A0A7E"/>
    <w:rsid w:val="001A0DE3"/>
    <w:rsid w:val="001A1EB2"/>
    <w:rsid w:val="001A2DC2"/>
    <w:rsid w:val="001A3850"/>
    <w:rsid w:val="001A4B40"/>
    <w:rsid w:val="001A4BD8"/>
    <w:rsid w:val="001A4C35"/>
    <w:rsid w:val="001A4F3D"/>
    <w:rsid w:val="001A5D8C"/>
    <w:rsid w:val="001A688A"/>
    <w:rsid w:val="001A75B5"/>
    <w:rsid w:val="001A768B"/>
    <w:rsid w:val="001A7CB1"/>
    <w:rsid w:val="001B12CD"/>
    <w:rsid w:val="001B13BE"/>
    <w:rsid w:val="001B240F"/>
    <w:rsid w:val="001B2BEB"/>
    <w:rsid w:val="001B2F99"/>
    <w:rsid w:val="001B46A5"/>
    <w:rsid w:val="001B614D"/>
    <w:rsid w:val="001B6554"/>
    <w:rsid w:val="001B6BBD"/>
    <w:rsid w:val="001B71B7"/>
    <w:rsid w:val="001B720D"/>
    <w:rsid w:val="001C043F"/>
    <w:rsid w:val="001C0481"/>
    <w:rsid w:val="001C0749"/>
    <w:rsid w:val="001C1743"/>
    <w:rsid w:val="001C23CF"/>
    <w:rsid w:val="001C2593"/>
    <w:rsid w:val="001C286C"/>
    <w:rsid w:val="001C2A5F"/>
    <w:rsid w:val="001C3234"/>
    <w:rsid w:val="001C3D73"/>
    <w:rsid w:val="001C4652"/>
    <w:rsid w:val="001C5163"/>
    <w:rsid w:val="001C526E"/>
    <w:rsid w:val="001C59A4"/>
    <w:rsid w:val="001C59EF"/>
    <w:rsid w:val="001C5AFF"/>
    <w:rsid w:val="001C6200"/>
    <w:rsid w:val="001C63ED"/>
    <w:rsid w:val="001C6966"/>
    <w:rsid w:val="001C7258"/>
    <w:rsid w:val="001C7D61"/>
    <w:rsid w:val="001D04D9"/>
    <w:rsid w:val="001D06F4"/>
    <w:rsid w:val="001D087C"/>
    <w:rsid w:val="001D1697"/>
    <w:rsid w:val="001D19B1"/>
    <w:rsid w:val="001D1CBD"/>
    <w:rsid w:val="001D2158"/>
    <w:rsid w:val="001D25E1"/>
    <w:rsid w:val="001D2BA6"/>
    <w:rsid w:val="001D2C09"/>
    <w:rsid w:val="001D4420"/>
    <w:rsid w:val="001D4AB2"/>
    <w:rsid w:val="001D4D33"/>
    <w:rsid w:val="001D5E75"/>
    <w:rsid w:val="001D7107"/>
    <w:rsid w:val="001D717E"/>
    <w:rsid w:val="001D7E98"/>
    <w:rsid w:val="001D7FA5"/>
    <w:rsid w:val="001E0579"/>
    <w:rsid w:val="001E0FE2"/>
    <w:rsid w:val="001E10CB"/>
    <w:rsid w:val="001E12C4"/>
    <w:rsid w:val="001E18FC"/>
    <w:rsid w:val="001E1B29"/>
    <w:rsid w:val="001E25FF"/>
    <w:rsid w:val="001E2820"/>
    <w:rsid w:val="001E351B"/>
    <w:rsid w:val="001E381D"/>
    <w:rsid w:val="001E3988"/>
    <w:rsid w:val="001E449D"/>
    <w:rsid w:val="001E4652"/>
    <w:rsid w:val="001E4905"/>
    <w:rsid w:val="001E54D3"/>
    <w:rsid w:val="001E6E97"/>
    <w:rsid w:val="001E72AB"/>
    <w:rsid w:val="001F056D"/>
    <w:rsid w:val="001F0F72"/>
    <w:rsid w:val="001F1B47"/>
    <w:rsid w:val="001F285A"/>
    <w:rsid w:val="001F2B00"/>
    <w:rsid w:val="001F2F21"/>
    <w:rsid w:val="001F4376"/>
    <w:rsid w:val="001F4529"/>
    <w:rsid w:val="001F4A2F"/>
    <w:rsid w:val="001F4C9A"/>
    <w:rsid w:val="001F5F0F"/>
    <w:rsid w:val="001F6009"/>
    <w:rsid w:val="001F6349"/>
    <w:rsid w:val="001F6D23"/>
    <w:rsid w:val="001F7ABB"/>
    <w:rsid w:val="0020003B"/>
    <w:rsid w:val="00200973"/>
    <w:rsid w:val="00200C33"/>
    <w:rsid w:val="00201314"/>
    <w:rsid w:val="00202846"/>
    <w:rsid w:val="00202A0F"/>
    <w:rsid w:val="00203727"/>
    <w:rsid w:val="002045F8"/>
    <w:rsid w:val="00206130"/>
    <w:rsid w:val="00206676"/>
    <w:rsid w:val="00206AF0"/>
    <w:rsid w:val="002070C6"/>
    <w:rsid w:val="002112A5"/>
    <w:rsid w:val="002116E2"/>
    <w:rsid w:val="00211979"/>
    <w:rsid w:val="00213767"/>
    <w:rsid w:val="00213C4D"/>
    <w:rsid w:val="00213DAA"/>
    <w:rsid w:val="00214157"/>
    <w:rsid w:val="00214F71"/>
    <w:rsid w:val="00215039"/>
    <w:rsid w:val="00215E68"/>
    <w:rsid w:val="0021645C"/>
    <w:rsid w:val="00216F24"/>
    <w:rsid w:val="00216FC4"/>
    <w:rsid w:val="002170BE"/>
    <w:rsid w:val="0021724C"/>
    <w:rsid w:val="00220003"/>
    <w:rsid w:val="002200F0"/>
    <w:rsid w:val="0022091C"/>
    <w:rsid w:val="0022125C"/>
    <w:rsid w:val="00221ADD"/>
    <w:rsid w:val="00222D92"/>
    <w:rsid w:val="002238A1"/>
    <w:rsid w:val="00223ABC"/>
    <w:rsid w:val="00223B84"/>
    <w:rsid w:val="00223CBA"/>
    <w:rsid w:val="002243B7"/>
    <w:rsid w:val="002246E1"/>
    <w:rsid w:val="00224F43"/>
    <w:rsid w:val="00225E4F"/>
    <w:rsid w:val="00226C1F"/>
    <w:rsid w:val="00226D04"/>
    <w:rsid w:val="0023058A"/>
    <w:rsid w:val="002305B7"/>
    <w:rsid w:val="00230A6B"/>
    <w:rsid w:val="00230AA2"/>
    <w:rsid w:val="00230AE7"/>
    <w:rsid w:val="00231317"/>
    <w:rsid w:val="0023197C"/>
    <w:rsid w:val="002324B5"/>
    <w:rsid w:val="00234EEB"/>
    <w:rsid w:val="00235AB1"/>
    <w:rsid w:val="00236AC1"/>
    <w:rsid w:val="00236BB7"/>
    <w:rsid w:val="00237482"/>
    <w:rsid w:val="0023754B"/>
    <w:rsid w:val="00237A4F"/>
    <w:rsid w:val="00237B33"/>
    <w:rsid w:val="00240139"/>
    <w:rsid w:val="002404D1"/>
    <w:rsid w:val="0024052E"/>
    <w:rsid w:val="002415C0"/>
    <w:rsid w:val="00241CB8"/>
    <w:rsid w:val="00242110"/>
    <w:rsid w:val="00242502"/>
    <w:rsid w:val="0024273D"/>
    <w:rsid w:val="00242D62"/>
    <w:rsid w:val="00243185"/>
    <w:rsid w:val="00243928"/>
    <w:rsid w:val="0024435A"/>
    <w:rsid w:val="00244D83"/>
    <w:rsid w:val="00245F89"/>
    <w:rsid w:val="002476F8"/>
    <w:rsid w:val="00247822"/>
    <w:rsid w:val="00247C25"/>
    <w:rsid w:val="00250373"/>
    <w:rsid w:val="0025080F"/>
    <w:rsid w:val="002517EA"/>
    <w:rsid w:val="00251C2A"/>
    <w:rsid w:val="00251CFF"/>
    <w:rsid w:val="00251E93"/>
    <w:rsid w:val="0025204B"/>
    <w:rsid w:val="00254DEC"/>
    <w:rsid w:val="002559C3"/>
    <w:rsid w:val="00255FC8"/>
    <w:rsid w:val="00256380"/>
    <w:rsid w:val="00256CD8"/>
    <w:rsid w:val="00257484"/>
    <w:rsid w:val="00261177"/>
    <w:rsid w:val="002617BE"/>
    <w:rsid w:val="002619EE"/>
    <w:rsid w:val="00262D18"/>
    <w:rsid w:val="00262D2D"/>
    <w:rsid w:val="00264410"/>
    <w:rsid w:val="00264468"/>
    <w:rsid w:val="002645FC"/>
    <w:rsid w:val="00264BA2"/>
    <w:rsid w:val="00266046"/>
    <w:rsid w:val="002660B8"/>
    <w:rsid w:val="00266DDF"/>
    <w:rsid w:val="00267153"/>
    <w:rsid w:val="00267762"/>
    <w:rsid w:val="00270C9E"/>
    <w:rsid w:val="00271BFE"/>
    <w:rsid w:val="00271CD4"/>
    <w:rsid w:val="00271F7F"/>
    <w:rsid w:val="0027242C"/>
    <w:rsid w:val="00273DD8"/>
    <w:rsid w:val="00274164"/>
    <w:rsid w:val="00274C27"/>
    <w:rsid w:val="00274F76"/>
    <w:rsid w:val="00275B13"/>
    <w:rsid w:val="00276AF5"/>
    <w:rsid w:val="00277496"/>
    <w:rsid w:val="002774AA"/>
    <w:rsid w:val="00280083"/>
    <w:rsid w:val="00280D54"/>
    <w:rsid w:val="0028112F"/>
    <w:rsid w:val="00281686"/>
    <w:rsid w:val="00281AAB"/>
    <w:rsid w:val="00281AF0"/>
    <w:rsid w:val="00281D86"/>
    <w:rsid w:val="0028245A"/>
    <w:rsid w:val="00282E99"/>
    <w:rsid w:val="002833F1"/>
    <w:rsid w:val="00283583"/>
    <w:rsid w:val="00284125"/>
    <w:rsid w:val="00284A65"/>
    <w:rsid w:val="00284C93"/>
    <w:rsid w:val="00284E27"/>
    <w:rsid w:val="00285443"/>
    <w:rsid w:val="002855A2"/>
    <w:rsid w:val="00286596"/>
    <w:rsid w:val="002903F0"/>
    <w:rsid w:val="002913E8"/>
    <w:rsid w:val="00291BC8"/>
    <w:rsid w:val="00293793"/>
    <w:rsid w:val="00293A10"/>
    <w:rsid w:val="00294425"/>
    <w:rsid w:val="00296922"/>
    <w:rsid w:val="00297468"/>
    <w:rsid w:val="00297F2E"/>
    <w:rsid w:val="002A0DB5"/>
    <w:rsid w:val="002A104C"/>
    <w:rsid w:val="002A1A1F"/>
    <w:rsid w:val="002A5B80"/>
    <w:rsid w:val="002A5C60"/>
    <w:rsid w:val="002A6D84"/>
    <w:rsid w:val="002A6E48"/>
    <w:rsid w:val="002A70C3"/>
    <w:rsid w:val="002B1836"/>
    <w:rsid w:val="002B1CA6"/>
    <w:rsid w:val="002B2270"/>
    <w:rsid w:val="002B2526"/>
    <w:rsid w:val="002B2A57"/>
    <w:rsid w:val="002B2CC7"/>
    <w:rsid w:val="002B2F96"/>
    <w:rsid w:val="002B39D0"/>
    <w:rsid w:val="002B3BDA"/>
    <w:rsid w:val="002B4276"/>
    <w:rsid w:val="002B4322"/>
    <w:rsid w:val="002B49FD"/>
    <w:rsid w:val="002B5496"/>
    <w:rsid w:val="002B5D82"/>
    <w:rsid w:val="002B5EB2"/>
    <w:rsid w:val="002B6A88"/>
    <w:rsid w:val="002B6BF6"/>
    <w:rsid w:val="002B6E3C"/>
    <w:rsid w:val="002B707B"/>
    <w:rsid w:val="002B7CBF"/>
    <w:rsid w:val="002B7E6F"/>
    <w:rsid w:val="002C00D5"/>
    <w:rsid w:val="002C0D81"/>
    <w:rsid w:val="002C1CCC"/>
    <w:rsid w:val="002C1D3F"/>
    <w:rsid w:val="002C20F8"/>
    <w:rsid w:val="002C2238"/>
    <w:rsid w:val="002C242E"/>
    <w:rsid w:val="002C3526"/>
    <w:rsid w:val="002C3F4A"/>
    <w:rsid w:val="002C4FF6"/>
    <w:rsid w:val="002C595A"/>
    <w:rsid w:val="002C5EAB"/>
    <w:rsid w:val="002C6043"/>
    <w:rsid w:val="002C6F31"/>
    <w:rsid w:val="002C73FF"/>
    <w:rsid w:val="002C75ED"/>
    <w:rsid w:val="002C76F8"/>
    <w:rsid w:val="002D044D"/>
    <w:rsid w:val="002D091C"/>
    <w:rsid w:val="002D345E"/>
    <w:rsid w:val="002D38D5"/>
    <w:rsid w:val="002D3A58"/>
    <w:rsid w:val="002D4ADF"/>
    <w:rsid w:val="002D4B89"/>
    <w:rsid w:val="002D6602"/>
    <w:rsid w:val="002D6F7C"/>
    <w:rsid w:val="002D744E"/>
    <w:rsid w:val="002D7B82"/>
    <w:rsid w:val="002E1DF2"/>
    <w:rsid w:val="002E2389"/>
    <w:rsid w:val="002E27DF"/>
    <w:rsid w:val="002E2D10"/>
    <w:rsid w:val="002E34E2"/>
    <w:rsid w:val="002E4AE4"/>
    <w:rsid w:val="002E4F4C"/>
    <w:rsid w:val="002E4FEA"/>
    <w:rsid w:val="002E513B"/>
    <w:rsid w:val="002E59FD"/>
    <w:rsid w:val="002E5E24"/>
    <w:rsid w:val="002E6111"/>
    <w:rsid w:val="002E6533"/>
    <w:rsid w:val="002E65BE"/>
    <w:rsid w:val="002E6688"/>
    <w:rsid w:val="002E6F62"/>
    <w:rsid w:val="002E769E"/>
    <w:rsid w:val="002E7AA6"/>
    <w:rsid w:val="002F03A8"/>
    <w:rsid w:val="002F05BC"/>
    <w:rsid w:val="002F072C"/>
    <w:rsid w:val="002F0DEA"/>
    <w:rsid w:val="002F1EDB"/>
    <w:rsid w:val="002F20D9"/>
    <w:rsid w:val="002F2499"/>
    <w:rsid w:val="002F2A6F"/>
    <w:rsid w:val="002F2F9D"/>
    <w:rsid w:val="002F3309"/>
    <w:rsid w:val="002F477E"/>
    <w:rsid w:val="002F4B9A"/>
    <w:rsid w:val="002F52EF"/>
    <w:rsid w:val="002F5372"/>
    <w:rsid w:val="002F6BC9"/>
    <w:rsid w:val="002F6DE2"/>
    <w:rsid w:val="002F7AB3"/>
    <w:rsid w:val="002F7F44"/>
    <w:rsid w:val="003002B1"/>
    <w:rsid w:val="003006CC"/>
    <w:rsid w:val="00300C11"/>
    <w:rsid w:val="00301110"/>
    <w:rsid w:val="0030190D"/>
    <w:rsid w:val="00301C35"/>
    <w:rsid w:val="00302530"/>
    <w:rsid w:val="0030276C"/>
    <w:rsid w:val="0030316E"/>
    <w:rsid w:val="00303F5D"/>
    <w:rsid w:val="00304E4C"/>
    <w:rsid w:val="003053F7"/>
    <w:rsid w:val="00305403"/>
    <w:rsid w:val="00305A1D"/>
    <w:rsid w:val="0030716A"/>
    <w:rsid w:val="00311011"/>
    <w:rsid w:val="003113CB"/>
    <w:rsid w:val="00312A77"/>
    <w:rsid w:val="00312C93"/>
    <w:rsid w:val="003130CE"/>
    <w:rsid w:val="00314982"/>
    <w:rsid w:val="003152BA"/>
    <w:rsid w:val="00315FE0"/>
    <w:rsid w:val="00316E2D"/>
    <w:rsid w:val="00317DC3"/>
    <w:rsid w:val="003200C9"/>
    <w:rsid w:val="003201AC"/>
    <w:rsid w:val="00320973"/>
    <w:rsid w:val="00320CAE"/>
    <w:rsid w:val="00320E8D"/>
    <w:rsid w:val="00324895"/>
    <w:rsid w:val="00326186"/>
    <w:rsid w:val="003263B4"/>
    <w:rsid w:val="003264CD"/>
    <w:rsid w:val="00330A73"/>
    <w:rsid w:val="00330A8A"/>
    <w:rsid w:val="00330DDA"/>
    <w:rsid w:val="003315CB"/>
    <w:rsid w:val="003317EC"/>
    <w:rsid w:val="00331EAF"/>
    <w:rsid w:val="003323B3"/>
    <w:rsid w:val="00332ADE"/>
    <w:rsid w:val="00332EB6"/>
    <w:rsid w:val="0033320B"/>
    <w:rsid w:val="00333B54"/>
    <w:rsid w:val="00333F73"/>
    <w:rsid w:val="003340BC"/>
    <w:rsid w:val="0033443A"/>
    <w:rsid w:val="00335369"/>
    <w:rsid w:val="00335E32"/>
    <w:rsid w:val="00336284"/>
    <w:rsid w:val="003362AA"/>
    <w:rsid w:val="0033669E"/>
    <w:rsid w:val="00337B96"/>
    <w:rsid w:val="00340129"/>
    <w:rsid w:val="003404BD"/>
    <w:rsid w:val="00340893"/>
    <w:rsid w:val="003412DE"/>
    <w:rsid w:val="00341F01"/>
    <w:rsid w:val="00342691"/>
    <w:rsid w:val="00342944"/>
    <w:rsid w:val="00342B10"/>
    <w:rsid w:val="00342BFF"/>
    <w:rsid w:val="00342CBD"/>
    <w:rsid w:val="00342D85"/>
    <w:rsid w:val="00343C3D"/>
    <w:rsid w:val="00344258"/>
    <w:rsid w:val="00344783"/>
    <w:rsid w:val="00344BBE"/>
    <w:rsid w:val="00344E31"/>
    <w:rsid w:val="0034528E"/>
    <w:rsid w:val="00346663"/>
    <w:rsid w:val="003469C7"/>
    <w:rsid w:val="00347518"/>
    <w:rsid w:val="00350ED3"/>
    <w:rsid w:val="003532C2"/>
    <w:rsid w:val="00353632"/>
    <w:rsid w:val="003541ED"/>
    <w:rsid w:val="003549A8"/>
    <w:rsid w:val="003571DA"/>
    <w:rsid w:val="00357754"/>
    <w:rsid w:val="00357F8C"/>
    <w:rsid w:val="003600B8"/>
    <w:rsid w:val="0036015A"/>
    <w:rsid w:val="00361FB0"/>
    <w:rsid w:val="00362FFB"/>
    <w:rsid w:val="003634B1"/>
    <w:rsid w:val="003645BE"/>
    <w:rsid w:val="00365346"/>
    <w:rsid w:val="00365AE9"/>
    <w:rsid w:val="00365C85"/>
    <w:rsid w:val="0036753A"/>
    <w:rsid w:val="003679F0"/>
    <w:rsid w:val="00367FE4"/>
    <w:rsid w:val="0037006C"/>
    <w:rsid w:val="0037026A"/>
    <w:rsid w:val="003703B3"/>
    <w:rsid w:val="00370D24"/>
    <w:rsid w:val="00371B18"/>
    <w:rsid w:val="00372DA6"/>
    <w:rsid w:val="00372F91"/>
    <w:rsid w:val="003736B1"/>
    <w:rsid w:val="00373A41"/>
    <w:rsid w:val="00374082"/>
    <w:rsid w:val="003746B8"/>
    <w:rsid w:val="003751DA"/>
    <w:rsid w:val="00375B96"/>
    <w:rsid w:val="0037609B"/>
    <w:rsid w:val="00376279"/>
    <w:rsid w:val="003765C8"/>
    <w:rsid w:val="003766EE"/>
    <w:rsid w:val="00377FA8"/>
    <w:rsid w:val="00380460"/>
    <w:rsid w:val="003819DE"/>
    <w:rsid w:val="00381A10"/>
    <w:rsid w:val="00381C0B"/>
    <w:rsid w:val="0038351C"/>
    <w:rsid w:val="003842AF"/>
    <w:rsid w:val="003849C7"/>
    <w:rsid w:val="00384CF8"/>
    <w:rsid w:val="00385AD9"/>
    <w:rsid w:val="00386E81"/>
    <w:rsid w:val="00386FBF"/>
    <w:rsid w:val="00391440"/>
    <w:rsid w:val="0039169F"/>
    <w:rsid w:val="003925F3"/>
    <w:rsid w:val="003926AD"/>
    <w:rsid w:val="003937C6"/>
    <w:rsid w:val="0039449E"/>
    <w:rsid w:val="00394531"/>
    <w:rsid w:val="00394E57"/>
    <w:rsid w:val="00395405"/>
    <w:rsid w:val="0039568F"/>
    <w:rsid w:val="00395782"/>
    <w:rsid w:val="00396528"/>
    <w:rsid w:val="00396840"/>
    <w:rsid w:val="00396A18"/>
    <w:rsid w:val="00397FFE"/>
    <w:rsid w:val="003A00CA"/>
    <w:rsid w:val="003A0BEF"/>
    <w:rsid w:val="003A0FB4"/>
    <w:rsid w:val="003A12B6"/>
    <w:rsid w:val="003A1CD0"/>
    <w:rsid w:val="003A24D8"/>
    <w:rsid w:val="003A26D2"/>
    <w:rsid w:val="003A2736"/>
    <w:rsid w:val="003A3309"/>
    <w:rsid w:val="003A3EBA"/>
    <w:rsid w:val="003A3F9F"/>
    <w:rsid w:val="003A401A"/>
    <w:rsid w:val="003A4C7F"/>
    <w:rsid w:val="003A52A7"/>
    <w:rsid w:val="003A54CB"/>
    <w:rsid w:val="003A5D08"/>
    <w:rsid w:val="003A6755"/>
    <w:rsid w:val="003A6D45"/>
    <w:rsid w:val="003A6FCE"/>
    <w:rsid w:val="003A7149"/>
    <w:rsid w:val="003A77BC"/>
    <w:rsid w:val="003A7A12"/>
    <w:rsid w:val="003A7E16"/>
    <w:rsid w:val="003B0323"/>
    <w:rsid w:val="003B188A"/>
    <w:rsid w:val="003B20B6"/>
    <w:rsid w:val="003B21B6"/>
    <w:rsid w:val="003B24CD"/>
    <w:rsid w:val="003B2BA2"/>
    <w:rsid w:val="003B2DA4"/>
    <w:rsid w:val="003B3603"/>
    <w:rsid w:val="003B4ACD"/>
    <w:rsid w:val="003B4DCD"/>
    <w:rsid w:val="003B607C"/>
    <w:rsid w:val="003B6FF8"/>
    <w:rsid w:val="003B7582"/>
    <w:rsid w:val="003C050D"/>
    <w:rsid w:val="003C0CC5"/>
    <w:rsid w:val="003C1BC7"/>
    <w:rsid w:val="003C1CCE"/>
    <w:rsid w:val="003C1D34"/>
    <w:rsid w:val="003C1E96"/>
    <w:rsid w:val="003C1F52"/>
    <w:rsid w:val="003C2236"/>
    <w:rsid w:val="003C2908"/>
    <w:rsid w:val="003C3725"/>
    <w:rsid w:val="003C3E5E"/>
    <w:rsid w:val="003C5719"/>
    <w:rsid w:val="003C651C"/>
    <w:rsid w:val="003C6B39"/>
    <w:rsid w:val="003C7C02"/>
    <w:rsid w:val="003D01A6"/>
    <w:rsid w:val="003D03F8"/>
    <w:rsid w:val="003D07FD"/>
    <w:rsid w:val="003D0848"/>
    <w:rsid w:val="003D2646"/>
    <w:rsid w:val="003D3594"/>
    <w:rsid w:val="003D3647"/>
    <w:rsid w:val="003D37A7"/>
    <w:rsid w:val="003D39CD"/>
    <w:rsid w:val="003D40DA"/>
    <w:rsid w:val="003D6555"/>
    <w:rsid w:val="003D6704"/>
    <w:rsid w:val="003D6EF7"/>
    <w:rsid w:val="003E1FC9"/>
    <w:rsid w:val="003E3A12"/>
    <w:rsid w:val="003E3A3B"/>
    <w:rsid w:val="003E43C2"/>
    <w:rsid w:val="003E46EC"/>
    <w:rsid w:val="003E5B10"/>
    <w:rsid w:val="003E6AAA"/>
    <w:rsid w:val="003E7876"/>
    <w:rsid w:val="003E7EE6"/>
    <w:rsid w:val="003F16A8"/>
    <w:rsid w:val="003F1F20"/>
    <w:rsid w:val="003F3B54"/>
    <w:rsid w:val="003F3EC2"/>
    <w:rsid w:val="003F4C6A"/>
    <w:rsid w:val="003F737B"/>
    <w:rsid w:val="003F7AC7"/>
    <w:rsid w:val="00400AC4"/>
    <w:rsid w:val="0040148C"/>
    <w:rsid w:val="0040245D"/>
    <w:rsid w:val="004037DC"/>
    <w:rsid w:val="00404C9C"/>
    <w:rsid w:val="004050C9"/>
    <w:rsid w:val="0040544C"/>
    <w:rsid w:val="00405758"/>
    <w:rsid w:val="004061B2"/>
    <w:rsid w:val="0040648D"/>
    <w:rsid w:val="00406C49"/>
    <w:rsid w:val="00406F6B"/>
    <w:rsid w:val="0040717B"/>
    <w:rsid w:val="004073E6"/>
    <w:rsid w:val="00407D8E"/>
    <w:rsid w:val="00407DC1"/>
    <w:rsid w:val="00407F8A"/>
    <w:rsid w:val="00410444"/>
    <w:rsid w:val="004109AE"/>
    <w:rsid w:val="00410A26"/>
    <w:rsid w:val="00410A5B"/>
    <w:rsid w:val="00410BF3"/>
    <w:rsid w:val="00411555"/>
    <w:rsid w:val="00412522"/>
    <w:rsid w:val="00413C78"/>
    <w:rsid w:val="0041424C"/>
    <w:rsid w:val="00414A7E"/>
    <w:rsid w:val="004153A5"/>
    <w:rsid w:val="00415560"/>
    <w:rsid w:val="00415C48"/>
    <w:rsid w:val="00416F26"/>
    <w:rsid w:val="00417D12"/>
    <w:rsid w:val="0042047A"/>
    <w:rsid w:val="00420650"/>
    <w:rsid w:val="00420ACD"/>
    <w:rsid w:val="0042226B"/>
    <w:rsid w:val="0042265C"/>
    <w:rsid w:val="00423409"/>
    <w:rsid w:val="004237C0"/>
    <w:rsid w:val="00424C93"/>
    <w:rsid w:val="00426784"/>
    <w:rsid w:val="0042696F"/>
    <w:rsid w:val="004311A5"/>
    <w:rsid w:val="0043253B"/>
    <w:rsid w:val="00432DF3"/>
    <w:rsid w:val="00432E2C"/>
    <w:rsid w:val="004334A3"/>
    <w:rsid w:val="00433B34"/>
    <w:rsid w:val="00433EFA"/>
    <w:rsid w:val="0043402D"/>
    <w:rsid w:val="00434BED"/>
    <w:rsid w:val="00435DB8"/>
    <w:rsid w:val="0043624D"/>
    <w:rsid w:val="00436389"/>
    <w:rsid w:val="00436A11"/>
    <w:rsid w:val="0043752A"/>
    <w:rsid w:val="00437F4A"/>
    <w:rsid w:val="00440A2E"/>
    <w:rsid w:val="00441BDB"/>
    <w:rsid w:val="00443B62"/>
    <w:rsid w:val="00443C73"/>
    <w:rsid w:val="00443FC7"/>
    <w:rsid w:val="004440EF"/>
    <w:rsid w:val="00445C96"/>
    <w:rsid w:val="0044628F"/>
    <w:rsid w:val="0044657D"/>
    <w:rsid w:val="004503FD"/>
    <w:rsid w:val="00450482"/>
    <w:rsid w:val="00450B6B"/>
    <w:rsid w:val="00450D53"/>
    <w:rsid w:val="00451C86"/>
    <w:rsid w:val="00452288"/>
    <w:rsid w:val="004526FA"/>
    <w:rsid w:val="00452A5F"/>
    <w:rsid w:val="0045307C"/>
    <w:rsid w:val="00453A59"/>
    <w:rsid w:val="00454159"/>
    <w:rsid w:val="00455DD8"/>
    <w:rsid w:val="004573A8"/>
    <w:rsid w:val="0045770B"/>
    <w:rsid w:val="004603F3"/>
    <w:rsid w:val="0046096B"/>
    <w:rsid w:val="00461A1C"/>
    <w:rsid w:val="00461CE2"/>
    <w:rsid w:val="0046233F"/>
    <w:rsid w:val="004640DE"/>
    <w:rsid w:val="004640F7"/>
    <w:rsid w:val="0046455D"/>
    <w:rsid w:val="00464E73"/>
    <w:rsid w:val="00465A19"/>
    <w:rsid w:val="00465A89"/>
    <w:rsid w:val="00466904"/>
    <w:rsid w:val="00467853"/>
    <w:rsid w:val="004678A7"/>
    <w:rsid w:val="00470881"/>
    <w:rsid w:val="00471047"/>
    <w:rsid w:val="0047154F"/>
    <w:rsid w:val="004719E8"/>
    <w:rsid w:val="00471F33"/>
    <w:rsid w:val="00472343"/>
    <w:rsid w:val="0047291C"/>
    <w:rsid w:val="0047334C"/>
    <w:rsid w:val="00473A3B"/>
    <w:rsid w:val="00473E6E"/>
    <w:rsid w:val="0047403B"/>
    <w:rsid w:val="00474E6C"/>
    <w:rsid w:val="00475172"/>
    <w:rsid w:val="004753F3"/>
    <w:rsid w:val="0047591B"/>
    <w:rsid w:val="004773AA"/>
    <w:rsid w:val="00477683"/>
    <w:rsid w:val="00481BF4"/>
    <w:rsid w:val="00482B78"/>
    <w:rsid w:val="004836B7"/>
    <w:rsid w:val="00483F5C"/>
    <w:rsid w:val="0048429C"/>
    <w:rsid w:val="00484A6E"/>
    <w:rsid w:val="00485242"/>
    <w:rsid w:val="004854F2"/>
    <w:rsid w:val="00485AF0"/>
    <w:rsid w:val="00485E1E"/>
    <w:rsid w:val="00486006"/>
    <w:rsid w:val="004870B8"/>
    <w:rsid w:val="00487ACB"/>
    <w:rsid w:val="00490383"/>
    <w:rsid w:val="00490B14"/>
    <w:rsid w:val="00491834"/>
    <w:rsid w:val="004928C9"/>
    <w:rsid w:val="00492B32"/>
    <w:rsid w:val="00492DF1"/>
    <w:rsid w:val="00492FD1"/>
    <w:rsid w:val="004936C4"/>
    <w:rsid w:val="004941AB"/>
    <w:rsid w:val="00494B67"/>
    <w:rsid w:val="0049787A"/>
    <w:rsid w:val="004978C1"/>
    <w:rsid w:val="004A04F2"/>
    <w:rsid w:val="004A095D"/>
    <w:rsid w:val="004A1B67"/>
    <w:rsid w:val="004A298D"/>
    <w:rsid w:val="004A2ADE"/>
    <w:rsid w:val="004A31A8"/>
    <w:rsid w:val="004A3527"/>
    <w:rsid w:val="004A36E2"/>
    <w:rsid w:val="004A4537"/>
    <w:rsid w:val="004A494D"/>
    <w:rsid w:val="004A5831"/>
    <w:rsid w:val="004A6D1E"/>
    <w:rsid w:val="004A6DD5"/>
    <w:rsid w:val="004A7C74"/>
    <w:rsid w:val="004A7E43"/>
    <w:rsid w:val="004B1494"/>
    <w:rsid w:val="004B198B"/>
    <w:rsid w:val="004B260D"/>
    <w:rsid w:val="004B28C9"/>
    <w:rsid w:val="004B2963"/>
    <w:rsid w:val="004B29C2"/>
    <w:rsid w:val="004B2A29"/>
    <w:rsid w:val="004B2CEA"/>
    <w:rsid w:val="004B2F32"/>
    <w:rsid w:val="004B3163"/>
    <w:rsid w:val="004B36BC"/>
    <w:rsid w:val="004B36BF"/>
    <w:rsid w:val="004B3715"/>
    <w:rsid w:val="004B3B5C"/>
    <w:rsid w:val="004B3D49"/>
    <w:rsid w:val="004B4539"/>
    <w:rsid w:val="004B48DD"/>
    <w:rsid w:val="004B4B94"/>
    <w:rsid w:val="004B4E6D"/>
    <w:rsid w:val="004B4FF0"/>
    <w:rsid w:val="004B560C"/>
    <w:rsid w:val="004B5AA5"/>
    <w:rsid w:val="004B5B27"/>
    <w:rsid w:val="004B6A3C"/>
    <w:rsid w:val="004B6D80"/>
    <w:rsid w:val="004B6F71"/>
    <w:rsid w:val="004B7296"/>
    <w:rsid w:val="004B7546"/>
    <w:rsid w:val="004C05E6"/>
    <w:rsid w:val="004C0DBF"/>
    <w:rsid w:val="004C1348"/>
    <w:rsid w:val="004C14D7"/>
    <w:rsid w:val="004C1562"/>
    <w:rsid w:val="004C1F03"/>
    <w:rsid w:val="004C297D"/>
    <w:rsid w:val="004C2EC9"/>
    <w:rsid w:val="004C3917"/>
    <w:rsid w:val="004C4327"/>
    <w:rsid w:val="004C483A"/>
    <w:rsid w:val="004C4F0E"/>
    <w:rsid w:val="004C5362"/>
    <w:rsid w:val="004C5815"/>
    <w:rsid w:val="004C581B"/>
    <w:rsid w:val="004C5CFF"/>
    <w:rsid w:val="004C6225"/>
    <w:rsid w:val="004C708C"/>
    <w:rsid w:val="004C76CB"/>
    <w:rsid w:val="004D0753"/>
    <w:rsid w:val="004D1514"/>
    <w:rsid w:val="004D28A8"/>
    <w:rsid w:val="004D2A3F"/>
    <w:rsid w:val="004D2DB3"/>
    <w:rsid w:val="004D2EA7"/>
    <w:rsid w:val="004D30B1"/>
    <w:rsid w:val="004D3405"/>
    <w:rsid w:val="004D35F6"/>
    <w:rsid w:val="004D399A"/>
    <w:rsid w:val="004D3ADD"/>
    <w:rsid w:val="004D3AFA"/>
    <w:rsid w:val="004D3B55"/>
    <w:rsid w:val="004D3B98"/>
    <w:rsid w:val="004D5DA7"/>
    <w:rsid w:val="004D5F15"/>
    <w:rsid w:val="004D6101"/>
    <w:rsid w:val="004D64D8"/>
    <w:rsid w:val="004D7291"/>
    <w:rsid w:val="004D7294"/>
    <w:rsid w:val="004D7469"/>
    <w:rsid w:val="004E0294"/>
    <w:rsid w:val="004E03B7"/>
    <w:rsid w:val="004E0450"/>
    <w:rsid w:val="004E0788"/>
    <w:rsid w:val="004E084C"/>
    <w:rsid w:val="004E0B02"/>
    <w:rsid w:val="004E11F2"/>
    <w:rsid w:val="004E1576"/>
    <w:rsid w:val="004E1927"/>
    <w:rsid w:val="004E1BC9"/>
    <w:rsid w:val="004E1C3E"/>
    <w:rsid w:val="004E2501"/>
    <w:rsid w:val="004E2C41"/>
    <w:rsid w:val="004E3CA0"/>
    <w:rsid w:val="004E4221"/>
    <w:rsid w:val="004E5ABF"/>
    <w:rsid w:val="004E5C36"/>
    <w:rsid w:val="004E6065"/>
    <w:rsid w:val="004E6C0D"/>
    <w:rsid w:val="004E6E50"/>
    <w:rsid w:val="004E6F6D"/>
    <w:rsid w:val="004F0053"/>
    <w:rsid w:val="004F155A"/>
    <w:rsid w:val="004F1BC7"/>
    <w:rsid w:val="004F1FEC"/>
    <w:rsid w:val="004F2BB8"/>
    <w:rsid w:val="004F3E71"/>
    <w:rsid w:val="004F4413"/>
    <w:rsid w:val="004F4E02"/>
    <w:rsid w:val="004F56A3"/>
    <w:rsid w:val="004F584A"/>
    <w:rsid w:val="004F62F3"/>
    <w:rsid w:val="004F7528"/>
    <w:rsid w:val="004F7BB9"/>
    <w:rsid w:val="0050078D"/>
    <w:rsid w:val="00501D10"/>
    <w:rsid w:val="00501E23"/>
    <w:rsid w:val="005023AC"/>
    <w:rsid w:val="0050378C"/>
    <w:rsid w:val="0050527D"/>
    <w:rsid w:val="00505759"/>
    <w:rsid w:val="00505C5E"/>
    <w:rsid w:val="00505CFC"/>
    <w:rsid w:val="0050627B"/>
    <w:rsid w:val="00506A17"/>
    <w:rsid w:val="00506B2B"/>
    <w:rsid w:val="00506C5B"/>
    <w:rsid w:val="00507499"/>
    <w:rsid w:val="00507DBD"/>
    <w:rsid w:val="00510737"/>
    <w:rsid w:val="00510811"/>
    <w:rsid w:val="00512677"/>
    <w:rsid w:val="0051336D"/>
    <w:rsid w:val="00513509"/>
    <w:rsid w:val="00514532"/>
    <w:rsid w:val="005145CD"/>
    <w:rsid w:val="00514D69"/>
    <w:rsid w:val="0051507B"/>
    <w:rsid w:val="0051539D"/>
    <w:rsid w:val="00515444"/>
    <w:rsid w:val="005154C8"/>
    <w:rsid w:val="00515B8D"/>
    <w:rsid w:val="005171FC"/>
    <w:rsid w:val="005207A8"/>
    <w:rsid w:val="00521147"/>
    <w:rsid w:val="00521DAB"/>
    <w:rsid w:val="00521FFE"/>
    <w:rsid w:val="005225DC"/>
    <w:rsid w:val="0052496B"/>
    <w:rsid w:val="00524D0E"/>
    <w:rsid w:val="00525A0C"/>
    <w:rsid w:val="005268F8"/>
    <w:rsid w:val="00527123"/>
    <w:rsid w:val="00530060"/>
    <w:rsid w:val="00530EE0"/>
    <w:rsid w:val="00531B4E"/>
    <w:rsid w:val="00531BAE"/>
    <w:rsid w:val="00531D48"/>
    <w:rsid w:val="00532810"/>
    <w:rsid w:val="00532878"/>
    <w:rsid w:val="00532B01"/>
    <w:rsid w:val="00532D0B"/>
    <w:rsid w:val="00533E65"/>
    <w:rsid w:val="0053495E"/>
    <w:rsid w:val="005358E1"/>
    <w:rsid w:val="00535975"/>
    <w:rsid w:val="00535991"/>
    <w:rsid w:val="00536332"/>
    <w:rsid w:val="00537F13"/>
    <w:rsid w:val="00537FE1"/>
    <w:rsid w:val="0054017F"/>
    <w:rsid w:val="005406C3"/>
    <w:rsid w:val="00540F18"/>
    <w:rsid w:val="00541752"/>
    <w:rsid w:val="00542109"/>
    <w:rsid w:val="0054276B"/>
    <w:rsid w:val="00543CC7"/>
    <w:rsid w:val="00543F41"/>
    <w:rsid w:val="00544086"/>
    <w:rsid w:val="00544941"/>
    <w:rsid w:val="00544FE7"/>
    <w:rsid w:val="00545870"/>
    <w:rsid w:val="00546773"/>
    <w:rsid w:val="00546EA0"/>
    <w:rsid w:val="00546F28"/>
    <w:rsid w:val="005503A3"/>
    <w:rsid w:val="005527DB"/>
    <w:rsid w:val="00552CF6"/>
    <w:rsid w:val="0055398F"/>
    <w:rsid w:val="005544B4"/>
    <w:rsid w:val="0055551A"/>
    <w:rsid w:val="00555602"/>
    <w:rsid w:val="00555E31"/>
    <w:rsid w:val="005562FD"/>
    <w:rsid w:val="00556960"/>
    <w:rsid w:val="005572A6"/>
    <w:rsid w:val="00557C41"/>
    <w:rsid w:val="005602BF"/>
    <w:rsid w:val="005605DB"/>
    <w:rsid w:val="00561724"/>
    <w:rsid w:val="005622A4"/>
    <w:rsid w:val="005633C8"/>
    <w:rsid w:val="00564231"/>
    <w:rsid w:val="00565752"/>
    <w:rsid w:val="00566C77"/>
    <w:rsid w:val="00566F73"/>
    <w:rsid w:val="00567D57"/>
    <w:rsid w:val="005701CE"/>
    <w:rsid w:val="00570200"/>
    <w:rsid w:val="0057035E"/>
    <w:rsid w:val="00571962"/>
    <w:rsid w:val="00571B16"/>
    <w:rsid w:val="00571D1C"/>
    <w:rsid w:val="00571ED4"/>
    <w:rsid w:val="005746C0"/>
    <w:rsid w:val="00575F0D"/>
    <w:rsid w:val="00576207"/>
    <w:rsid w:val="005764E2"/>
    <w:rsid w:val="005771F7"/>
    <w:rsid w:val="00577481"/>
    <w:rsid w:val="00577574"/>
    <w:rsid w:val="0057787C"/>
    <w:rsid w:val="00577C1E"/>
    <w:rsid w:val="00580131"/>
    <w:rsid w:val="00582641"/>
    <w:rsid w:val="00583571"/>
    <w:rsid w:val="0058358F"/>
    <w:rsid w:val="0058446A"/>
    <w:rsid w:val="00585CC0"/>
    <w:rsid w:val="0058612F"/>
    <w:rsid w:val="005863BB"/>
    <w:rsid w:val="0058755B"/>
    <w:rsid w:val="005875A6"/>
    <w:rsid w:val="00587A7B"/>
    <w:rsid w:val="00587BE1"/>
    <w:rsid w:val="00590AB4"/>
    <w:rsid w:val="00592EDF"/>
    <w:rsid w:val="00592F6B"/>
    <w:rsid w:val="0059386C"/>
    <w:rsid w:val="005941FC"/>
    <w:rsid w:val="00594D9E"/>
    <w:rsid w:val="00595297"/>
    <w:rsid w:val="00595B7D"/>
    <w:rsid w:val="00595DF9"/>
    <w:rsid w:val="00596F48"/>
    <w:rsid w:val="00597CFB"/>
    <w:rsid w:val="00597F87"/>
    <w:rsid w:val="005A0439"/>
    <w:rsid w:val="005A12EB"/>
    <w:rsid w:val="005A15D3"/>
    <w:rsid w:val="005A1DAE"/>
    <w:rsid w:val="005A1E36"/>
    <w:rsid w:val="005A2641"/>
    <w:rsid w:val="005A29D7"/>
    <w:rsid w:val="005A3B24"/>
    <w:rsid w:val="005A42B7"/>
    <w:rsid w:val="005A59C2"/>
    <w:rsid w:val="005A6C86"/>
    <w:rsid w:val="005A6ECC"/>
    <w:rsid w:val="005A71DB"/>
    <w:rsid w:val="005A7C39"/>
    <w:rsid w:val="005B0001"/>
    <w:rsid w:val="005B016D"/>
    <w:rsid w:val="005B12DE"/>
    <w:rsid w:val="005B14BF"/>
    <w:rsid w:val="005B186F"/>
    <w:rsid w:val="005B2002"/>
    <w:rsid w:val="005B212D"/>
    <w:rsid w:val="005B27E5"/>
    <w:rsid w:val="005B301C"/>
    <w:rsid w:val="005B366C"/>
    <w:rsid w:val="005B3D05"/>
    <w:rsid w:val="005B4309"/>
    <w:rsid w:val="005B5E12"/>
    <w:rsid w:val="005B5F2E"/>
    <w:rsid w:val="005B693B"/>
    <w:rsid w:val="005B736F"/>
    <w:rsid w:val="005B796E"/>
    <w:rsid w:val="005C00DA"/>
    <w:rsid w:val="005C0B5E"/>
    <w:rsid w:val="005C1EFD"/>
    <w:rsid w:val="005C2D20"/>
    <w:rsid w:val="005C2E6A"/>
    <w:rsid w:val="005C2FC3"/>
    <w:rsid w:val="005C3CEB"/>
    <w:rsid w:val="005C3D38"/>
    <w:rsid w:val="005C5DEC"/>
    <w:rsid w:val="005C5F17"/>
    <w:rsid w:val="005C6D27"/>
    <w:rsid w:val="005D04D1"/>
    <w:rsid w:val="005D0F8D"/>
    <w:rsid w:val="005D11E3"/>
    <w:rsid w:val="005D17A0"/>
    <w:rsid w:val="005D26A1"/>
    <w:rsid w:val="005D27D3"/>
    <w:rsid w:val="005D30AD"/>
    <w:rsid w:val="005D30F7"/>
    <w:rsid w:val="005D3305"/>
    <w:rsid w:val="005D33D5"/>
    <w:rsid w:val="005D39B9"/>
    <w:rsid w:val="005D3FCB"/>
    <w:rsid w:val="005D4015"/>
    <w:rsid w:val="005D4701"/>
    <w:rsid w:val="005D4734"/>
    <w:rsid w:val="005D4C46"/>
    <w:rsid w:val="005D5033"/>
    <w:rsid w:val="005D5746"/>
    <w:rsid w:val="005D5C09"/>
    <w:rsid w:val="005D5DCA"/>
    <w:rsid w:val="005D5E86"/>
    <w:rsid w:val="005D6B14"/>
    <w:rsid w:val="005D6FD6"/>
    <w:rsid w:val="005D7674"/>
    <w:rsid w:val="005D77A7"/>
    <w:rsid w:val="005D7A72"/>
    <w:rsid w:val="005E0248"/>
    <w:rsid w:val="005E101A"/>
    <w:rsid w:val="005E13F6"/>
    <w:rsid w:val="005E1417"/>
    <w:rsid w:val="005E1C30"/>
    <w:rsid w:val="005E2B98"/>
    <w:rsid w:val="005E2BD6"/>
    <w:rsid w:val="005E3FC0"/>
    <w:rsid w:val="005E53FD"/>
    <w:rsid w:val="005E6007"/>
    <w:rsid w:val="005E65C4"/>
    <w:rsid w:val="005E6802"/>
    <w:rsid w:val="005E6879"/>
    <w:rsid w:val="005E70CC"/>
    <w:rsid w:val="005E7429"/>
    <w:rsid w:val="005E7803"/>
    <w:rsid w:val="005E7AEE"/>
    <w:rsid w:val="005E7E47"/>
    <w:rsid w:val="005F04BB"/>
    <w:rsid w:val="005F0846"/>
    <w:rsid w:val="005F08BD"/>
    <w:rsid w:val="005F0E08"/>
    <w:rsid w:val="005F1328"/>
    <w:rsid w:val="005F16B6"/>
    <w:rsid w:val="005F1891"/>
    <w:rsid w:val="005F1CF1"/>
    <w:rsid w:val="005F27CE"/>
    <w:rsid w:val="005F2822"/>
    <w:rsid w:val="005F3156"/>
    <w:rsid w:val="005F37D5"/>
    <w:rsid w:val="005F3B11"/>
    <w:rsid w:val="005F3BE9"/>
    <w:rsid w:val="005F3D05"/>
    <w:rsid w:val="005F3D27"/>
    <w:rsid w:val="005F4212"/>
    <w:rsid w:val="005F4307"/>
    <w:rsid w:val="005F5A67"/>
    <w:rsid w:val="005F6D36"/>
    <w:rsid w:val="005F78DD"/>
    <w:rsid w:val="006001E4"/>
    <w:rsid w:val="00600B60"/>
    <w:rsid w:val="006011BC"/>
    <w:rsid w:val="006011D5"/>
    <w:rsid w:val="00602397"/>
    <w:rsid w:val="006029B1"/>
    <w:rsid w:val="00602ABB"/>
    <w:rsid w:val="00603035"/>
    <w:rsid w:val="006034AC"/>
    <w:rsid w:val="00603693"/>
    <w:rsid w:val="00603E29"/>
    <w:rsid w:val="00604170"/>
    <w:rsid w:val="006041F4"/>
    <w:rsid w:val="00604872"/>
    <w:rsid w:val="006052FA"/>
    <w:rsid w:val="006053C6"/>
    <w:rsid w:val="00605CBC"/>
    <w:rsid w:val="00606195"/>
    <w:rsid w:val="00606905"/>
    <w:rsid w:val="00607392"/>
    <w:rsid w:val="006073F0"/>
    <w:rsid w:val="0060743D"/>
    <w:rsid w:val="00607BD2"/>
    <w:rsid w:val="00607C27"/>
    <w:rsid w:val="00607FB9"/>
    <w:rsid w:val="00610546"/>
    <w:rsid w:val="00610BA9"/>
    <w:rsid w:val="0061174B"/>
    <w:rsid w:val="00611783"/>
    <w:rsid w:val="006117C7"/>
    <w:rsid w:val="00611A23"/>
    <w:rsid w:val="00612E63"/>
    <w:rsid w:val="006131D1"/>
    <w:rsid w:val="00613A8A"/>
    <w:rsid w:val="00614784"/>
    <w:rsid w:val="006149CB"/>
    <w:rsid w:val="00614C51"/>
    <w:rsid w:val="0061721E"/>
    <w:rsid w:val="0061779F"/>
    <w:rsid w:val="00617A49"/>
    <w:rsid w:val="00617F54"/>
    <w:rsid w:val="006208A9"/>
    <w:rsid w:val="00620B6A"/>
    <w:rsid w:val="00620DE8"/>
    <w:rsid w:val="00621383"/>
    <w:rsid w:val="006215BE"/>
    <w:rsid w:val="0062220B"/>
    <w:rsid w:val="006223B2"/>
    <w:rsid w:val="0062345C"/>
    <w:rsid w:val="006234E8"/>
    <w:rsid w:val="00623911"/>
    <w:rsid w:val="00623E71"/>
    <w:rsid w:val="00623ED5"/>
    <w:rsid w:val="006245D1"/>
    <w:rsid w:val="0062531B"/>
    <w:rsid w:val="00625615"/>
    <w:rsid w:val="00625B61"/>
    <w:rsid w:val="00626150"/>
    <w:rsid w:val="006269F5"/>
    <w:rsid w:val="00626E0B"/>
    <w:rsid w:val="00626F54"/>
    <w:rsid w:val="0062717D"/>
    <w:rsid w:val="00627D6E"/>
    <w:rsid w:val="006308A5"/>
    <w:rsid w:val="00632465"/>
    <w:rsid w:val="006326A8"/>
    <w:rsid w:val="006331E7"/>
    <w:rsid w:val="00633C52"/>
    <w:rsid w:val="006343B6"/>
    <w:rsid w:val="00634BE1"/>
    <w:rsid w:val="006354F9"/>
    <w:rsid w:val="00635538"/>
    <w:rsid w:val="00635EDD"/>
    <w:rsid w:val="00636596"/>
    <w:rsid w:val="006371D3"/>
    <w:rsid w:val="0063749C"/>
    <w:rsid w:val="0063755E"/>
    <w:rsid w:val="00637B49"/>
    <w:rsid w:val="006406E6"/>
    <w:rsid w:val="00640D10"/>
    <w:rsid w:val="0064154A"/>
    <w:rsid w:val="00641BEF"/>
    <w:rsid w:val="00641D41"/>
    <w:rsid w:val="00642401"/>
    <w:rsid w:val="006424FF"/>
    <w:rsid w:val="00642D28"/>
    <w:rsid w:val="00643BD3"/>
    <w:rsid w:val="0064444D"/>
    <w:rsid w:val="0064593E"/>
    <w:rsid w:val="00645A70"/>
    <w:rsid w:val="00647560"/>
    <w:rsid w:val="0065092F"/>
    <w:rsid w:val="006519F9"/>
    <w:rsid w:val="00651A87"/>
    <w:rsid w:val="00651D9A"/>
    <w:rsid w:val="00654696"/>
    <w:rsid w:val="00654F6C"/>
    <w:rsid w:val="00655A15"/>
    <w:rsid w:val="00655FA1"/>
    <w:rsid w:val="006608E0"/>
    <w:rsid w:val="00660E66"/>
    <w:rsid w:val="00661170"/>
    <w:rsid w:val="00661DF7"/>
    <w:rsid w:val="0066317C"/>
    <w:rsid w:val="0066331F"/>
    <w:rsid w:val="006633F1"/>
    <w:rsid w:val="006635D6"/>
    <w:rsid w:val="00664261"/>
    <w:rsid w:val="00665258"/>
    <w:rsid w:val="00665A6E"/>
    <w:rsid w:val="00666B8D"/>
    <w:rsid w:val="00666FDF"/>
    <w:rsid w:val="00667129"/>
    <w:rsid w:val="00667BC7"/>
    <w:rsid w:val="00667C31"/>
    <w:rsid w:val="00667E16"/>
    <w:rsid w:val="00670A7E"/>
    <w:rsid w:val="006714D5"/>
    <w:rsid w:val="00672267"/>
    <w:rsid w:val="00672698"/>
    <w:rsid w:val="006732B6"/>
    <w:rsid w:val="00673BC4"/>
    <w:rsid w:val="006756AF"/>
    <w:rsid w:val="006768E4"/>
    <w:rsid w:val="00677CEA"/>
    <w:rsid w:val="00677D4F"/>
    <w:rsid w:val="00677DEC"/>
    <w:rsid w:val="00677E26"/>
    <w:rsid w:val="00677F85"/>
    <w:rsid w:val="00680017"/>
    <w:rsid w:val="00680415"/>
    <w:rsid w:val="006809A3"/>
    <w:rsid w:val="006809BA"/>
    <w:rsid w:val="00680CA6"/>
    <w:rsid w:val="00680FC9"/>
    <w:rsid w:val="00681B60"/>
    <w:rsid w:val="00681D6B"/>
    <w:rsid w:val="006824B9"/>
    <w:rsid w:val="0068287A"/>
    <w:rsid w:val="00682E9D"/>
    <w:rsid w:val="006848A8"/>
    <w:rsid w:val="006851D9"/>
    <w:rsid w:val="006858A2"/>
    <w:rsid w:val="00685CE2"/>
    <w:rsid w:val="00686E02"/>
    <w:rsid w:val="00686F6B"/>
    <w:rsid w:val="006870C5"/>
    <w:rsid w:val="006872E1"/>
    <w:rsid w:val="0068770E"/>
    <w:rsid w:val="00687CBC"/>
    <w:rsid w:val="00690A08"/>
    <w:rsid w:val="00692A14"/>
    <w:rsid w:val="006932CD"/>
    <w:rsid w:val="0069353C"/>
    <w:rsid w:val="00694916"/>
    <w:rsid w:val="00694C33"/>
    <w:rsid w:val="00694E3F"/>
    <w:rsid w:val="006951DF"/>
    <w:rsid w:val="0069555A"/>
    <w:rsid w:val="00695589"/>
    <w:rsid w:val="006955A4"/>
    <w:rsid w:val="00695E3A"/>
    <w:rsid w:val="006960C0"/>
    <w:rsid w:val="00696443"/>
    <w:rsid w:val="00696CFD"/>
    <w:rsid w:val="006A003A"/>
    <w:rsid w:val="006A0152"/>
    <w:rsid w:val="006A02A4"/>
    <w:rsid w:val="006A031D"/>
    <w:rsid w:val="006A08DB"/>
    <w:rsid w:val="006A108A"/>
    <w:rsid w:val="006A1212"/>
    <w:rsid w:val="006A1E08"/>
    <w:rsid w:val="006A3CFB"/>
    <w:rsid w:val="006A491F"/>
    <w:rsid w:val="006A518A"/>
    <w:rsid w:val="006A622F"/>
    <w:rsid w:val="006A673F"/>
    <w:rsid w:val="006A67C8"/>
    <w:rsid w:val="006A6E65"/>
    <w:rsid w:val="006A6EDD"/>
    <w:rsid w:val="006A7CD9"/>
    <w:rsid w:val="006B1D01"/>
    <w:rsid w:val="006B2697"/>
    <w:rsid w:val="006B3377"/>
    <w:rsid w:val="006B3B7D"/>
    <w:rsid w:val="006B49A7"/>
    <w:rsid w:val="006B61E9"/>
    <w:rsid w:val="006B6326"/>
    <w:rsid w:val="006B671B"/>
    <w:rsid w:val="006B6723"/>
    <w:rsid w:val="006B71E7"/>
    <w:rsid w:val="006C0A5E"/>
    <w:rsid w:val="006C136A"/>
    <w:rsid w:val="006C1B96"/>
    <w:rsid w:val="006C2829"/>
    <w:rsid w:val="006C2A72"/>
    <w:rsid w:val="006C2E18"/>
    <w:rsid w:val="006C3F34"/>
    <w:rsid w:val="006C406F"/>
    <w:rsid w:val="006C6A12"/>
    <w:rsid w:val="006C72EF"/>
    <w:rsid w:val="006C77DD"/>
    <w:rsid w:val="006C78F8"/>
    <w:rsid w:val="006C7C41"/>
    <w:rsid w:val="006C7DB8"/>
    <w:rsid w:val="006D064C"/>
    <w:rsid w:val="006D0EBB"/>
    <w:rsid w:val="006D0F9F"/>
    <w:rsid w:val="006D10AC"/>
    <w:rsid w:val="006D182B"/>
    <w:rsid w:val="006D1876"/>
    <w:rsid w:val="006D1C05"/>
    <w:rsid w:val="006D2327"/>
    <w:rsid w:val="006D275B"/>
    <w:rsid w:val="006D2868"/>
    <w:rsid w:val="006D29DA"/>
    <w:rsid w:val="006D2AD7"/>
    <w:rsid w:val="006D2DD7"/>
    <w:rsid w:val="006D352D"/>
    <w:rsid w:val="006D3873"/>
    <w:rsid w:val="006D3A6D"/>
    <w:rsid w:val="006D4A4F"/>
    <w:rsid w:val="006D4F0F"/>
    <w:rsid w:val="006D57AB"/>
    <w:rsid w:val="006D5C02"/>
    <w:rsid w:val="006D68F3"/>
    <w:rsid w:val="006D6E3F"/>
    <w:rsid w:val="006D7CB1"/>
    <w:rsid w:val="006D7EF8"/>
    <w:rsid w:val="006E0290"/>
    <w:rsid w:val="006E14A7"/>
    <w:rsid w:val="006E18F1"/>
    <w:rsid w:val="006E22C6"/>
    <w:rsid w:val="006E25C9"/>
    <w:rsid w:val="006E26A2"/>
    <w:rsid w:val="006E2DDC"/>
    <w:rsid w:val="006E2EB5"/>
    <w:rsid w:val="006E3528"/>
    <w:rsid w:val="006E3C76"/>
    <w:rsid w:val="006E4B61"/>
    <w:rsid w:val="006E4BB8"/>
    <w:rsid w:val="006E4DE9"/>
    <w:rsid w:val="006E50EA"/>
    <w:rsid w:val="006E5685"/>
    <w:rsid w:val="006E5D7E"/>
    <w:rsid w:val="006E63A4"/>
    <w:rsid w:val="006E6FC6"/>
    <w:rsid w:val="006E762D"/>
    <w:rsid w:val="006E7FF4"/>
    <w:rsid w:val="006F0133"/>
    <w:rsid w:val="006F205E"/>
    <w:rsid w:val="006F2549"/>
    <w:rsid w:val="006F303A"/>
    <w:rsid w:val="006F4225"/>
    <w:rsid w:val="006F43B2"/>
    <w:rsid w:val="006F455B"/>
    <w:rsid w:val="006F54F6"/>
    <w:rsid w:val="006F5E3D"/>
    <w:rsid w:val="006F6F74"/>
    <w:rsid w:val="00700869"/>
    <w:rsid w:val="00702E04"/>
    <w:rsid w:val="00703CA3"/>
    <w:rsid w:val="00703CCE"/>
    <w:rsid w:val="0070429D"/>
    <w:rsid w:val="00704BCB"/>
    <w:rsid w:val="0070552D"/>
    <w:rsid w:val="00705B04"/>
    <w:rsid w:val="00705E08"/>
    <w:rsid w:val="00705E17"/>
    <w:rsid w:val="007068DD"/>
    <w:rsid w:val="007102A8"/>
    <w:rsid w:val="007113E5"/>
    <w:rsid w:val="00711E27"/>
    <w:rsid w:val="00711E99"/>
    <w:rsid w:val="00712102"/>
    <w:rsid w:val="00712274"/>
    <w:rsid w:val="00713220"/>
    <w:rsid w:val="0071323C"/>
    <w:rsid w:val="00713884"/>
    <w:rsid w:val="00714085"/>
    <w:rsid w:val="007140EE"/>
    <w:rsid w:val="007150B4"/>
    <w:rsid w:val="0071542C"/>
    <w:rsid w:val="00715854"/>
    <w:rsid w:val="007159DD"/>
    <w:rsid w:val="0071629A"/>
    <w:rsid w:val="00716DAC"/>
    <w:rsid w:val="0071759C"/>
    <w:rsid w:val="007204C8"/>
    <w:rsid w:val="00720719"/>
    <w:rsid w:val="00720A32"/>
    <w:rsid w:val="00721066"/>
    <w:rsid w:val="00721256"/>
    <w:rsid w:val="00721572"/>
    <w:rsid w:val="0072314E"/>
    <w:rsid w:val="00723B19"/>
    <w:rsid w:val="00723CF5"/>
    <w:rsid w:val="007255DF"/>
    <w:rsid w:val="00726838"/>
    <w:rsid w:val="0072701E"/>
    <w:rsid w:val="007275DE"/>
    <w:rsid w:val="00727AAD"/>
    <w:rsid w:val="00727EEE"/>
    <w:rsid w:val="007315D5"/>
    <w:rsid w:val="00731A0E"/>
    <w:rsid w:val="0073212D"/>
    <w:rsid w:val="00732BD5"/>
    <w:rsid w:val="00732C66"/>
    <w:rsid w:val="00733F41"/>
    <w:rsid w:val="00734137"/>
    <w:rsid w:val="00734A41"/>
    <w:rsid w:val="00734B7D"/>
    <w:rsid w:val="007377E2"/>
    <w:rsid w:val="007403A1"/>
    <w:rsid w:val="007406FF"/>
    <w:rsid w:val="00741045"/>
    <w:rsid w:val="00742058"/>
    <w:rsid w:val="00742B79"/>
    <w:rsid w:val="00742B98"/>
    <w:rsid w:val="00742C1D"/>
    <w:rsid w:val="00742EB7"/>
    <w:rsid w:val="00744A5C"/>
    <w:rsid w:val="007454D4"/>
    <w:rsid w:val="00745629"/>
    <w:rsid w:val="0074579B"/>
    <w:rsid w:val="00745C8A"/>
    <w:rsid w:val="00745D47"/>
    <w:rsid w:val="00745DB0"/>
    <w:rsid w:val="00746BF5"/>
    <w:rsid w:val="007476F2"/>
    <w:rsid w:val="00752916"/>
    <w:rsid w:val="00752ADE"/>
    <w:rsid w:val="00753305"/>
    <w:rsid w:val="00753EC2"/>
    <w:rsid w:val="00754647"/>
    <w:rsid w:val="00754863"/>
    <w:rsid w:val="007557A5"/>
    <w:rsid w:val="007569BB"/>
    <w:rsid w:val="00757085"/>
    <w:rsid w:val="00757570"/>
    <w:rsid w:val="007577C2"/>
    <w:rsid w:val="00757879"/>
    <w:rsid w:val="00761B12"/>
    <w:rsid w:val="007629B7"/>
    <w:rsid w:val="007633DF"/>
    <w:rsid w:val="007634CA"/>
    <w:rsid w:val="00765697"/>
    <w:rsid w:val="00765D39"/>
    <w:rsid w:val="0076639E"/>
    <w:rsid w:val="0076662E"/>
    <w:rsid w:val="00766A5F"/>
    <w:rsid w:val="00766AE7"/>
    <w:rsid w:val="00766C5E"/>
    <w:rsid w:val="00770793"/>
    <w:rsid w:val="00770A8D"/>
    <w:rsid w:val="00771DF0"/>
    <w:rsid w:val="00772822"/>
    <w:rsid w:val="0077447E"/>
    <w:rsid w:val="0077492A"/>
    <w:rsid w:val="00774B2D"/>
    <w:rsid w:val="00774C1B"/>
    <w:rsid w:val="00774CB4"/>
    <w:rsid w:val="0077537D"/>
    <w:rsid w:val="00775467"/>
    <w:rsid w:val="007754D1"/>
    <w:rsid w:val="00775E4F"/>
    <w:rsid w:val="00775FC1"/>
    <w:rsid w:val="00776FB0"/>
    <w:rsid w:val="00777121"/>
    <w:rsid w:val="007779E2"/>
    <w:rsid w:val="007807CF"/>
    <w:rsid w:val="00781B0B"/>
    <w:rsid w:val="0078291D"/>
    <w:rsid w:val="00785C47"/>
    <w:rsid w:val="0078607D"/>
    <w:rsid w:val="0078623A"/>
    <w:rsid w:val="00786475"/>
    <w:rsid w:val="00787E2E"/>
    <w:rsid w:val="00787E51"/>
    <w:rsid w:val="0079098B"/>
    <w:rsid w:val="007916A2"/>
    <w:rsid w:val="00791887"/>
    <w:rsid w:val="007921BB"/>
    <w:rsid w:val="0079339C"/>
    <w:rsid w:val="00793AF4"/>
    <w:rsid w:val="00793EE2"/>
    <w:rsid w:val="0079422A"/>
    <w:rsid w:val="00795495"/>
    <w:rsid w:val="00795A66"/>
    <w:rsid w:val="0079617E"/>
    <w:rsid w:val="00796485"/>
    <w:rsid w:val="00797BF9"/>
    <w:rsid w:val="00797D26"/>
    <w:rsid w:val="00797D51"/>
    <w:rsid w:val="00797EDB"/>
    <w:rsid w:val="007A053B"/>
    <w:rsid w:val="007A0717"/>
    <w:rsid w:val="007A1013"/>
    <w:rsid w:val="007A2952"/>
    <w:rsid w:val="007A2A64"/>
    <w:rsid w:val="007A384C"/>
    <w:rsid w:val="007A3DBC"/>
    <w:rsid w:val="007A57D1"/>
    <w:rsid w:val="007A58F2"/>
    <w:rsid w:val="007A6840"/>
    <w:rsid w:val="007A689A"/>
    <w:rsid w:val="007A705C"/>
    <w:rsid w:val="007A74A0"/>
    <w:rsid w:val="007B0869"/>
    <w:rsid w:val="007B0F91"/>
    <w:rsid w:val="007B1D7D"/>
    <w:rsid w:val="007B1F74"/>
    <w:rsid w:val="007B21A7"/>
    <w:rsid w:val="007B247A"/>
    <w:rsid w:val="007B2FC7"/>
    <w:rsid w:val="007B39B7"/>
    <w:rsid w:val="007B4E05"/>
    <w:rsid w:val="007B60E1"/>
    <w:rsid w:val="007B791F"/>
    <w:rsid w:val="007B7A76"/>
    <w:rsid w:val="007B7AB6"/>
    <w:rsid w:val="007C1234"/>
    <w:rsid w:val="007C1876"/>
    <w:rsid w:val="007C20D8"/>
    <w:rsid w:val="007C3416"/>
    <w:rsid w:val="007C49DA"/>
    <w:rsid w:val="007C4AC8"/>
    <w:rsid w:val="007C4C3C"/>
    <w:rsid w:val="007C62B7"/>
    <w:rsid w:val="007C66F9"/>
    <w:rsid w:val="007C7268"/>
    <w:rsid w:val="007C7E85"/>
    <w:rsid w:val="007D02FF"/>
    <w:rsid w:val="007D0627"/>
    <w:rsid w:val="007D1474"/>
    <w:rsid w:val="007D1504"/>
    <w:rsid w:val="007D2331"/>
    <w:rsid w:val="007D343B"/>
    <w:rsid w:val="007D4256"/>
    <w:rsid w:val="007D65B2"/>
    <w:rsid w:val="007D68BC"/>
    <w:rsid w:val="007D6BC8"/>
    <w:rsid w:val="007D6BFB"/>
    <w:rsid w:val="007D7F38"/>
    <w:rsid w:val="007E07AC"/>
    <w:rsid w:val="007E0A4B"/>
    <w:rsid w:val="007E0A85"/>
    <w:rsid w:val="007E0DC8"/>
    <w:rsid w:val="007E0F43"/>
    <w:rsid w:val="007E15E4"/>
    <w:rsid w:val="007E29CB"/>
    <w:rsid w:val="007E2CAE"/>
    <w:rsid w:val="007E3234"/>
    <w:rsid w:val="007E38BF"/>
    <w:rsid w:val="007E3A32"/>
    <w:rsid w:val="007E3C23"/>
    <w:rsid w:val="007E3E60"/>
    <w:rsid w:val="007E3FC9"/>
    <w:rsid w:val="007E4FFD"/>
    <w:rsid w:val="007E58A5"/>
    <w:rsid w:val="007E74EF"/>
    <w:rsid w:val="007E77CD"/>
    <w:rsid w:val="007F0267"/>
    <w:rsid w:val="007F0A2E"/>
    <w:rsid w:val="007F0DC1"/>
    <w:rsid w:val="007F2AAA"/>
    <w:rsid w:val="007F2E9A"/>
    <w:rsid w:val="007F33CE"/>
    <w:rsid w:val="007F362A"/>
    <w:rsid w:val="007F3BAE"/>
    <w:rsid w:val="007F3D9B"/>
    <w:rsid w:val="007F40E6"/>
    <w:rsid w:val="007F4192"/>
    <w:rsid w:val="007F4308"/>
    <w:rsid w:val="007F4A98"/>
    <w:rsid w:val="007F5DAB"/>
    <w:rsid w:val="007F6E56"/>
    <w:rsid w:val="007F7033"/>
    <w:rsid w:val="007F713E"/>
    <w:rsid w:val="007F7F6A"/>
    <w:rsid w:val="008009CE"/>
    <w:rsid w:val="00801141"/>
    <w:rsid w:val="008016C1"/>
    <w:rsid w:val="00802D60"/>
    <w:rsid w:val="0080362E"/>
    <w:rsid w:val="008037A3"/>
    <w:rsid w:val="0080387D"/>
    <w:rsid w:val="008039B3"/>
    <w:rsid w:val="00803B9B"/>
    <w:rsid w:val="00803C75"/>
    <w:rsid w:val="008049A0"/>
    <w:rsid w:val="008057BE"/>
    <w:rsid w:val="0080624F"/>
    <w:rsid w:val="008067CB"/>
    <w:rsid w:val="00806F51"/>
    <w:rsid w:val="008072AE"/>
    <w:rsid w:val="00807D74"/>
    <w:rsid w:val="00810A06"/>
    <w:rsid w:val="00810D00"/>
    <w:rsid w:val="00810DFA"/>
    <w:rsid w:val="008118DC"/>
    <w:rsid w:val="00812503"/>
    <w:rsid w:val="008125B3"/>
    <w:rsid w:val="00813B77"/>
    <w:rsid w:val="008144F7"/>
    <w:rsid w:val="00814DE4"/>
    <w:rsid w:val="008154F5"/>
    <w:rsid w:val="008168B3"/>
    <w:rsid w:val="008169E7"/>
    <w:rsid w:val="008171D2"/>
    <w:rsid w:val="00820372"/>
    <w:rsid w:val="00820671"/>
    <w:rsid w:val="0082097B"/>
    <w:rsid w:val="00821919"/>
    <w:rsid w:val="00821F85"/>
    <w:rsid w:val="00822165"/>
    <w:rsid w:val="00822F14"/>
    <w:rsid w:val="00823285"/>
    <w:rsid w:val="008235FF"/>
    <w:rsid w:val="008238B2"/>
    <w:rsid w:val="00824353"/>
    <w:rsid w:val="00824D3D"/>
    <w:rsid w:val="00825271"/>
    <w:rsid w:val="00825497"/>
    <w:rsid w:val="00826700"/>
    <w:rsid w:val="008269E5"/>
    <w:rsid w:val="00827533"/>
    <w:rsid w:val="0083051A"/>
    <w:rsid w:val="00830D9B"/>
    <w:rsid w:val="008315F7"/>
    <w:rsid w:val="00832BAB"/>
    <w:rsid w:val="00832FA8"/>
    <w:rsid w:val="008334F3"/>
    <w:rsid w:val="0083391B"/>
    <w:rsid w:val="00834527"/>
    <w:rsid w:val="00834565"/>
    <w:rsid w:val="008347DA"/>
    <w:rsid w:val="008354FC"/>
    <w:rsid w:val="008370D9"/>
    <w:rsid w:val="008371AA"/>
    <w:rsid w:val="00837796"/>
    <w:rsid w:val="00837A73"/>
    <w:rsid w:val="00837F57"/>
    <w:rsid w:val="008400AB"/>
    <w:rsid w:val="008403FE"/>
    <w:rsid w:val="00840E73"/>
    <w:rsid w:val="0084128E"/>
    <w:rsid w:val="00843A79"/>
    <w:rsid w:val="00843E49"/>
    <w:rsid w:val="00844194"/>
    <w:rsid w:val="008447BB"/>
    <w:rsid w:val="008459DC"/>
    <w:rsid w:val="00845AE1"/>
    <w:rsid w:val="008466B8"/>
    <w:rsid w:val="0084708A"/>
    <w:rsid w:val="0084709E"/>
    <w:rsid w:val="008471F2"/>
    <w:rsid w:val="0084741C"/>
    <w:rsid w:val="008479AF"/>
    <w:rsid w:val="00847EFF"/>
    <w:rsid w:val="00850025"/>
    <w:rsid w:val="00850748"/>
    <w:rsid w:val="00850B22"/>
    <w:rsid w:val="00850C95"/>
    <w:rsid w:val="008517E4"/>
    <w:rsid w:val="00851C98"/>
    <w:rsid w:val="00852298"/>
    <w:rsid w:val="00852AD7"/>
    <w:rsid w:val="00852CFE"/>
    <w:rsid w:val="00853058"/>
    <w:rsid w:val="00854332"/>
    <w:rsid w:val="0085458A"/>
    <w:rsid w:val="00855AB9"/>
    <w:rsid w:val="00856202"/>
    <w:rsid w:val="008563FD"/>
    <w:rsid w:val="008566CD"/>
    <w:rsid w:val="008570C4"/>
    <w:rsid w:val="008577FB"/>
    <w:rsid w:val="00860DC0"/>
    <w:rsid w:val="008614DF"/>
    <w:rsid w:val="008620AB"/>
    <w:rsid w:val="00862D35"/>
    <w:rsid w:val="00862F7E"/>
    <w:rsid w:val="008632E4"/>
    <w:rsid w:val="008634C9"/>
    <w:rsid w:val="0086437B"/>
    <w:rsid w:val="00864792"/>
    <w:rsid w:val="0086512B"/>
    <w:rsid w:val="00865794"/>
    <w:rsid w:val="00865823"/>
    <w:rsid w:val="00865D49"/>
    <w:rsid w:val="00867763"/>
    <w:rsid w:val="00867BFC"/>
    <w:rsid w:val="00867D90"/>
    <w:rsid w:val="0087031A"/>
    <w:rsid w:val="00871088"/>
    <w:rsid w:val="00871BAB"/>
    <w:rsid w:val="00872800"/>
    <w:rsid w:val="00872C2B"/>
    <w:rsid w:val="00872DDD"/>
    <w:rsid w:val="00873E81"/>
    <w:rsid w:val="00873F91"/>
    <w:rsid w:val="00873FEC"/>
    <w:rsid w:val="008745AB"/>
    <w:rsid w:val="00874A79"/>
    <w:rsid w:val="00874C16"/>
    <w:rsid w:val="00874C7E"/>
    <w:rsid w:val="00876178"/>
    <w:rsid w:val="0087676E"/>
    <w:rsid w:val="008769DB"/>
    <w:rsid w:val="00877C13"/>
    <w:rsid w:val="00880226"/>
    <w:rsid w:val="0088053D"/>
    <w:rsid w:val="00880605"/>
    <w:rsid w:val="00880F49"/>
    <w:rsid w:val="0088125E"/>
    <w:rsid w:val="008815FC"/>
    <w:rsid w:val="0088233B"/>
    <w:rsid w:val="0088280B"/>
    <w:rsid w:val="00882E5D"/>
    <w:rsid w:val="00882EBA"/>
    <w:rsid w:val="008838C9"/>
    <w:rsid w:val="008848E0"/>
    <w:rsid w:val="00884C4B"/>
    <w:rsid w:val="00884CD5"/>
    <w:rsid w:val="00885280"/>
    <w:rsid w:val="00885768"/>
    <w:rsid w:val="0088585E"/>
    <w:rsid w:val="008864CF"/>
    <w:rsid w:val="008872B2"/>
    <w:rsid w:val="00887F62"/>
    <w:rsid w:val="00890A43"/>
    <w:rsid w:val="00891BCE"/>
    <w:rsid w:val="0089283D"/>
    <w:rsid w:val="00892A2C"/>
    <w:rsid w:val="00892E04"/>
    <w:rsid w:val="008930F5"/>
    <w:rsid w:val="008937C4"/>
    <w:rsid w:val="00893A3F"/>
    <w:rsid w:val="00893F3F"/>
    <w:rsid w:val="00894078"/>
    <w:rsid w:val="00894505"/>
    <w:rsid w:val="008951AE"/>
    <w:rsid w:val="008951B5"/>
    <w:rsid w:val="00895657"/>
    <w:rsid w:val="0089627C"/>
    <w:rsid w:val="00896318"/>
    <w:rsid w:val="00896484"/>
    <w:rsid w:val="00896C8C"/>
    <w:rsid w:val="00897A28"/>
    <w:rsid w:val="00897E7F"/>
    <w:rsid w:val="008A008A"/>
    <w:rsid w:val="008A0EBB"/>
    <w:rsid w:val="008A23F7"/>
    <w:rsid w:val="008A24BC"/>
    <w:rsid w:val="008A2B7B"/>
    <w:rsid w:val="008A2BF7"/>
    <w:rsid w:val="008A342A"/>
    <w:rsid w:val="008A34BC"/>
    <w:rsid w:val="008A4583"/>
    <w:rsid w:val="008A4EFE"/>
    <w:rsid w:val="008A54A3"/>
    <w:rsid w:val="008A5A6C"/>
    <w:rsid w:val="008A6508"/>
    <w:rsid w:val="008A780A"/>
    <w:rsid w:val="008B03A4"/>
    <w:rsid w:val="008B05E5"/>
    <w:rsid w:val="008B0F04"/>
    <w:rsid w:val="008B1362"/>
    <w:rsid w:val="008B1513"/>
    <w:rsid w:val="008B16DE"/>
    <w:rsid w:val="008B2613"/>
    <w:rsid w:val="008B2A6F"/>
    <w:rsid w:val="008B2C91"/>
    <w:rsid w:val="008B3619"/>
    <w:rsid w:val="008B4CAE"/>
    <w:rsid w:val="008B5358"/>
    <w:rsid w:val="008B5845"/>
    <w:rsid w:val="008B59B7"/>
    <w:rsid w:val="008B6A50"/>
    <w:rsid w:val="008B72F8"/>
    <w:rsid w:val="008B74BE"/>
    <w:rsid w:val="008C071B"/>
    <w:rsid w:val="008C227F"/>
    <w:rsid w:val="008C27D6"/>
    <w:rsid w:val="008C2A67"/>
    <w:rsid w:val="008C2D69"/>
    <w:rsid w:val="008C2F68"/>
    <w:rsid w:val="008C2FB7"/>
    <w:rsid w:val="008C32F9"/>
    <w:rsid w:val="008C3749"/>
    <w:rsid w:val="008C374C"/>
    <w:rsid w:val="008C403B"/>
    <w:rsid w:val="008C4349"/>
    <w:rsid w:val="008C5A80"/>
    <w:rsid w:val="008C6369"/>
    <w:rsid w:val="008C6455"/>
    <w:rsid w:val="008C696E"/>
    <w:rsid w:val="008C7449"/>
    <w:rsid w:val="008D0342"/>
    <w:rsid w:val="008D261B"/>
    <w:rsid w:val="008D2C3D"/>
    <w:rsid w:val="008D341D"/>
    <w:rsid w:val="008D3739"/>
    <w:rsid w:val="008D381A"/>
    <w:rsid w:val="008D412E"/>
    <w:rsid w:val="008D4C16"/>
    <w:rsid w:val="008D4DB8"/>
    <w:rsid w:val="008D5354"/>
    <w:rsid w:val="008D5396"/>
    <w:rsid w:val="008D564D"/>
    <w:rsid w:val="008D5CFC"/>
    <w:rsid w:val="008D61C1"/>
    <w:rsid w:val="008D6676"/>
    <w:rsid w:val="008D6922"/>
    <w:rsid w:val="008D6A1C"/>
    <w:rsid w:val="008D7921"/>
    <w:rsid w:val="008D7952"/>
    <w:rsid w:val="008D7D2D"/>
    <w:rsid w:val="008E0145"/>
    <w:rsid w:val="008E038C"/>
    <w:rsid w:val="008E0710"/>
    <w:rsid w:val="008E0716"/>
    <w:rsid w:val="008E0772"/>
    <w:rsid w:val="008E144E"/>
    <w:rsid w:val="008E2840"/>
    <w:rsid w:val="008E30DC"/>
    <w:rsid w:val="008E333C"/>
    <w:rsid w:val="008E35C7"/>
    <w:rsid w:val="008E4000"/>
    <w:rsid w:val="008E461D"/>
    <w:rsid w:val="008E5810"/>
    <w:rsid w:val="008E6506"/>
    <w:rsid w:val="008E798F"/>
    <w:rsid w:val="008E7D06"/>
    <w:rsid w:val="008E7DD0"/>
    <w:rsid w:val="008F006D"/>
    <w:rsid w:val="008F01FA"/>
    <w:rsid w:val="008F0D5A"/>
    <w:rsid w:val="008F1354"/>
    <w:rsid w:val="008F15A0"/>
    <w:rsid w:val="008F173A"/>
    <w:rsid w:val="008F1CD1"/>
    <w:rsid w:val="008F1E3C"/>
    <w:rsid w:val="008F31C5"/>
    <w:rsid w:val="008F3281"/>
    <w:rsid w:val="008F49F7"/>
    <w:rsid w:val="008F4B7A"/>
    <w:rsid w:val="008F6318"/>
    <w:rsid w:val="008F64F9"/>
    <w:rsid w:val="008F7C23"/>
    <w:rsid w:val="008F7F73"/>
    <w:rsid w:val="00900A0B"/>
    <w:rsid w:val="00900B43"/>
    <w:rsid w:val="00900C47"/>
    <w:rsid w:val="009010A5"/>
    <w:rsid w:val="009014D5"/>
    <w:rsid w:val="00902240"/>
    <w:rsid w:val="00903079"/>
    <w:rsid w:val="00903B7E"/>
    <w:rsid w:val="009046CB"/>
    <w:rsid w:val="00904753"/>
    <w:rsid w:val="0090649B"/>
    <w:rsid w:val="009067C9"/>
    <w:rsid w:val="009070C8"/>
    <w:rsid w:val="00907F10"/>
    <w:rsid w:val="009120C0"/>
    <w:rsid w:val="0091223A"/>
    <w:rsid w:val="0091295F"/>
    <w:rsid w:val="00912C7A"/>
    <w:rsid w:val="00913F5F"/>
    <w:rsid w:val="00914F3C"/>
    <w:rsid w:val="00915D11"/>
    <w:rsid w:val="00915E00"/>
    <w:rsid w:val="00917475"/>
    <w:rsid w:val="00917F55"/>
    <w:rsid w:val="00920647"/>
    <w:rsid w:val="009208EC"/>
    <w:rsid w:val="00920AAB"/>
    <w:rsid w:val="00921A73"/>
    <w:rsid w:val="00921F48"/>
    <w:rsid w:val="009227FA"/>
    <w:rsid w:val="00922A18"/>
    <w:rsid w:val="009247FB"/>
    <w:rsid w:val="00924BDE"/>
    <w:rsid w:val="00925330"/>
    <w:rsid w:val="00926067"/>
    <w:rsid w:val="009263D1"/>
    <w:rsid w:val="00926BB2"/>
    <w:rsid w:val="00930A79"/>
    <w:rsid w:val="00931CC9"/>
    <w:rsid w:val="00932668"/>
    <w:rsid w:val="00932D7D"/>
    <w:rsid w:val="00933D01"/>
    <w:rsid w:val="00933E87"/>
    <w:rsid w:val="0093553A"/>
    <w:rsid w:val="009366C0"/>
    <w:rsid w:val="0093718C"/>
    <w:rsid w:val="00937920"/>
    <w:rsid w:val="00937C65"/>
    <w:rsid w:val="00940030"/>
    <w:rsid w:val="00941A51"/>
    <w:rsid w:val="00941D2B"/>
    <w:rsid w:val="00941F3A"/>
    <w:rsid w:val="00942643"/>
    <w:rsid w:val="00942B56"/>
    <w:rsid w:val="00943528"/>
    <w:rsid w:val="0094358E"/>
    <w:rsid w:val="0094385F"/>
    <w:rsid w:val="00944188"/>
    <w:rsid w:val="00944DAC"/>
    <w:rsid w:val="00944FC2"/>
    <w:rsid w:val="009469DE"/>
    <w:rsid w:val="00946A85"/>
    <w:rsid w:val="0095128C"/>
    <w:rsid w:val="00951BC9"/>
    <w:rsid w:val="00951C89"/>
    <w:rsid w:val="00952427"/>
    <w:rsid w:val="00952C73"/>
    <w:rsid w:val="009540C7"/>
    <w:rsid w:val="009545B0"/>
    <w:rsid w:val="009551BD"/>
    <w:rsid w:val="00955B9E"/>
    <w:rsid w:val="00956407"/>
    <w:rsid w:val="0095784A"/>
    <w:rsid w:val="0096046F"/>
    <w:rsid w:val="0096058B"/>
    <w:rsid w:val="0096191A"/>
    <w:rsid w:val="00961A8E"/>
    <w:rsid w:val="00961C17"/>
    <w:rsid w:val="009623A4"/>
    <w:rsid w:val="00963203"/>
    <w:rsid w:val="00963682"/>
    <w:rsid w:val="00963C99"/>
    <w:rsid w:val="009646F9"/>
    <w:rsid w:val="00964812"/>
    <w:rsid w:val="00965117"/>
    <w:rsid w:val="009652F2"/>
    <w:rsid w:val="009657F2"/>
    <w:rsid w:val="00965B12"/>
    <w:rsid w:val="00966878"/>
    <w:rsid w:val="00966F7C"/>
    <w:rsid w:val="00967FBC"/>
    <w:rsid w:val="00970D56"/>
    <w:rsid w:val="009713FD"/>
    <w:rsid w:val="00971D40"/>
    <w:rsid w:val="00972806"/>
    <w:rsid w:val="009731D5"/>
    <w:rsid w:val="009740E1"/>
    <w:rsid w:val="009742C5"/>
    <w:rsid w:val="009747FD"/>
    <w:rsid w:val="009754B7"/>
    <w:rsid w:val="00975841"/>
    <w:rsid w:val="0097642C"/>
    <w:rsid w:val="00976E57"/>
    <w:rsid w:val="00976F57"/>
    <w:rsid w:val="0097756B"/>
    <w:rsid w:val="009775AB"/>
    <w:rsid w:val="009808CB"/>
    <w:rsid w:val="00980B7C"/>
    <w:rsid w:val="0098184B"/>
    <w:rsid w:val="009820B7"/>
    <w:rsid w:val="00983B11"/>
    <w:rsid w:val="00983D47"/>
    <w:rsid w:val="00983E82"/>
    <w:rsid w:val="00983EAA"/>
    <w:rsid w:val="00983FD3"/>
    <w:rsid w:val="00984CBE"/>
    <w:rsid w:val="00985255"/>
    <w:rsid w:val="00985EE3"/>
    <w:rsid w:val="00986B70"/>
    <w:rsid w:val="00986E80"/>
    <w:rsid w:val="009872ED"/>
    <w:rsid w:val="00987E03"/>
    <w:rsid w:val="009906A9"/>
    <w:rsid w:val="00990D11"/>
    <w:rsid w:val="0099203F"/>
    <w:rsid w:val="009923C6"/>
    <w:rsid w:val="00992884"/>
    <w:rsid w:val="009940DE"/>
    <w:rsid w:val="0099496A"/>
    <w:rsid w:val="00994CB9"/>
    <w:rsid w:val="00995313"/>
    <w:rsid w:val="009953B5"/>
    <w:rsid w:val="009954D2"/>
    <w:rsid w:val="009957E9"/>
    <w:rsid w:val="00995A69"/>
    <w:rsid w:val="00997C8E"/>
    <w:rsid w:val="00997E67"/>
    <w:rsid w:val="009A118E"/>
    <w:rsid w:val="009A2515"/>
    <w:rsid w:val="009A2D2F"/>
    <w:rsid w:val="009A2F9D"/>
    <w:rsid w:val="009A38B1"/>
    <w:rsid w:val="009A3A32"/>
    <w:rsid w:val="009A3B4D"/>
    <w:rsid w:val="009A3C80"/>
    <w:rsid w:val="009A3E0E"/>
    <w:rsid w:val="009A3E5A"/>
    <w:rsid w:val="009A445C"/>
    <w:rsid w:val="009A5052"/>
    <w:rsid w:val="009A56A2"/>
    <w:rsid w:val="009A586B"/>
    <w:rsid w:val="009A5A61"/>
    <w:rsid w:val="009A6B72"/>
    <w:rsid w:val="009A734D"/>
    <w:rsid w:val="009B0DD9"/>
    <w:rsid w:val="009B0E34"/>
    <w:rsid w:val="009B212D"/>
    <w:rsid w:val="009B3BE0"/>
    <w:rsid w:val="009B522E"/>
    <w:rsid w:val="009B54F1"/>
    <w:rsid w:val="009B58B9"/>
    <w:rsid w:val="009B5A18"/>
    <w:rsid w:val="009B676C"/>
    <w:rsid w:val="009B70AA"/>
    <w:rsid w:val="009C0751"/>
    <w:rsid w:val="009C0D42"/>
    <w:rsid w:val="009C10C6"/>
    <w:rsid w:val="009C1412"/>
    <w:rsid w:val="009C1EDC"/>
    <w:rsid w:val="009C2B85"/>
    <w:rsid w:val="009C2EF8"/>
    <w:rsid w:val="009C378E"/>
    <w:rsid w:val="009C3A9C"/>
    <w:rsid w:val="009C3FF6"/>
    <w:rsid w:val="009C6993"/>
    <w:rsid w:val="009C6B1C"/>
    <w:rsid w:val="009C6CD2"/>
    <w:rsid w:val="009C723E"/>
    <w:rsid w:val="009D0354"/>
    <w:rsid w:val="009D0EEF"/>
    <w:rsid w:val="009D0F1D"/>
    <w:rsid w:val="009D1567"/>
    <w:rsid w:val="009D162A"/>
    <w:rsid w:val="009D17A1"/>
    <w:rsid w:val="009D1982"/>
    <w:rsid w:val="009D26CD"/>
    <w:rsid w:val="009D2F25"/>
    <w:rsid w:val="009D3AF0"/>
    <w:rsid w:val="009D4495"/>
    <w:rsid w:val="009D489D"/>
    <w:rsid w:val="009D4AD1"/>
    <w:rsid w:val="009D4C9F"/>
    <w:rsid w:val="009D4EE0"/>
    <w:rsid w:val="009D660D"/>
    <w:rsid w:val="009D7D1D"/>
    <w:rsid w:val="009E05D2"/>
    <w:rsid w:val="009E195C"/>
    <w:rsid w:val="009E199C"/>
    <w:rsid w:val="009E1B13"/>
    <w:rsid w:val="009E3B32"/>
    <w:rsid w:val="009E3F3B"/>
    <w:rsid w:val="009E417B"/>
    <w:rsid w:val="009E41C2"/>
    <w:rsid w:val="009E425F"/>
    <w:rsid w:val="009E4959"/>
    <w:rsid w:val="009E4C2F"/>
    <w:rsid w:val="009E4F99"/>
    <w:rsid w:val="009E582C"/>
    <w:rsid w:val="009E5DFE"/>
    <w:rsid w:val="009E79F2"/>
    <w:rsid w:val="009F02D9"/>
    <w:rsid w:val="009F091C"/>
    <w:rsid w:val="009F0D9F"/>
    <w:rsid w:val="009F1F03"/>
    <w:rsid w:val="009F2C20"/>
    <w:rsid w:val="009F3C91"/>
    <w:rsid w:val="009F3CC1"/>
    <w:rsid w:val="009F4A2B"/>
    <w:rsid w:val="009F53CF"/>
    <w:rsid w:val="009F54A9"/>
    <w:rsid w:val="009F560B"/>
    <w:rsid w:val="009F57FA"/>
    <w:rsid w:val="009F5B3E"/>
    <w:rsid w:val="009F6608"/>
    <w:rsid w:val="00A003A0"/>
    <w:rsid w:val="00A00576"/>
    <w:rsid w:val="00A00BCD"/>
    <w:rsid w:val="00A01015"/>
    <w:rsid w:val="00A01911"/>
    <w:rsid w:val="00A01DBD"/>
    <w:rsid w:val="00A02321"/>
    <w:rsid w:val="00A031F7"/>
    <w:rsid w:val="00A03ACE"/>
    <w:rsid w:val="00A0499E"/>
    <w:rsid w:val="00A052A8"/>
    <w:rsid w:val="00A0557D"/>
    <w:rsid w:val="00A06181"/>
    <w:rsid w:val="00A061C0"/>
    <w:rsid w:val="00A06469"/>
    <w:rsid w:val="00A06D88"/>
    <w:rsid w:val="00A0707A"/>
    <w:rsid w:val="00A0708E"/>
    <w:rsid w:val="00A07808"/>
    <w:rsid w:val="00A07905"/>
    <w:rsid w:val="00A079AF"/>
    <w:rsid w:val="00A07C5C"/>
    <w:rsid w:val="00A1090C"/>
    <w:rsid w:val="00A12194"/>
    <w:rsid w:val="00A128D3"/>
    <w:rsid w:val="00A137F2"/>
    <w:rsid w:val="00A13AA0"/>
    <w:rsid w:val="00A14A6A"/>
    <w:rsid w:val="00A14E14"/>
    <w:rsid w:val="00A15317"/>
    <w:rsid w:val="00A16493"/>
    <w:rsid w:val="00A167CF"/>
    <w:rsid w:val="00A16BB4"/>
    <w:rsid w:val="00A20199"/>
    <w:rsid w:val="00A2044D"/>
    <w:rsid w:val="00A20AEC"/>
    <w:rsid w:val="00A241B7"/>
    <w:rsid w:val="00A247FC"/>
    <w:rsid w:val="00A24A38"/>
    <w:rsid w:val="00A25856"/>
    <w:rsid w:val="00A271CA"/>
    <w:rsid w:val="00A2785A"/>
    <w:rsid w:val="00A304AD"/>
    <w:rsid w:val="00A30A24"/>
    <w:rsid w:val="00A3117C"/>
    <w:rsid w:val="00A31945"/>
    <w:rsid w:val="00A31B08"/>
    <w:rsid w:val="00A322CC"/>
    <w:rsid w:val="00A325C3"/>
    <w:rsid w:val="00A32D21"/>
    <w:rsid w:val="00A33E2E"/>
    <w:rsid w:val="00A33FB2"/>
    <w:rsid w:val="00A347B5"/>
    <w:rsid w:val="00A3500B"/>
    <w:rsid w:val="00A35562"/>
    <w:rsid w:val="00A35DA7"/>
    <w:rsid w:val="00A366F3"/>
    <w:rsid w:val="00A36D22"/>
    <w:rsid w:val="00A37871"/>
    <w:rsid w:val="00A37E8F"/>
    <w:rsid w:val="00A37F09"/>
    <w:rsid w:val="00A40B9E"/>
    <w:rsid w:val="00A41993"/>
    <w:rsid w:val="00A420E2"/>
    <w:rsid w:val="00A43D73"/>
    <w:rsid w:val="00A4452C"/>
    <w:rsid w:val="00A44FE1"/>
    <w:rsid w:val="00A458D8"/>
    <w:rsid w:val="00A458E8"/>
    <w:rsid w:val="00A45B6B"/>
    <w:rsid w:val="00A464D0"/>
    <w:rsid w:val="00A46A5E"/>
    <w:rsid w:val="00A47865"/>
    <w:rsid w:val="00A50360"/>
    <w:rsid w:val="00A50AD6"/>
    <w:rsid w:val="00A51395"/>
    <w:rsid w:val="00A515C7"/>
    <w:rsid w:val="00A534F1"/>
    <w:rsid w:val="00A54282"/>
    <w:rsid w:val="00A55987"/>
    <w:rsid w:val="00A55C1E"/>
    <w:rsid w:val="00A6089B"/>
    <w:rsid w:val="00A61068"/>
    <w:rsid w:val="00A61E90"/>
    <w:rsid w:val="00A63653"/>
    <w:rsid w:val="00A63B53"/>
    <w:rsid w:val="00A64CF6"/>
    <w:rsid w:val="00A64DB9"/>
    <w:rsid w:val="00A64F5E"/>
    <w:rsid w:val="00A65907"/>
    <w:rsid w:val="00A65D05"/>
    <w:rsid w:val="00A65D18"/>
    <w:rsid w:val="00A66E1F"/>
    <w:rsid w:val="00A71FBA"/>
    <w:rsid w:val="00A72BFB"/>
    <w:rsid w:val="00A72DD3"/>
    <w:rsid w:val="00A738F4"/>
    <w:rsid w:val="00A75748"/>
    <w:rsid w:val="00A763B3"/>
    <w:rsid w:val="00A77BE9"/>
    <w:rsid w:val="00A77E47"/>
    <w:rsid w:val="00A8039C"/>
    <w:rsid w:val="00A8079A"/>
    <w:rsid w:val="00A80D2B"/>
    <w:rsid w:val="00A8165D"/>
    <w:rsid w:val="00A82594"/>
    <w:rsid w:val="00A83546"/>
    <w:rsid w:val="00A83BA7"/>
    <w:rsid w:val="00A84244"/>
    <w:rsid w:val="00A8463D"/>
    <w:rsid w:val="00A84DF0"/>
    <w:rsid w:val="00A8503D"/>
    <w:rsid w:val="00A8618D"/>
    <w:rsid w:val="00A8678D"/>
    <w:rsid w:val="00A9048A"/>
    <w:rsid w:val="00A913A2"/>
    <w:rsid w:val="00A914E7"/>
    <w:rsid w:val="00A9283A"/>
    <w:rsid w:val="00A92C5C"/>
    <w:rsid w:val="00A930F6"/>
    <w:rsid w:val="00A934A8"/>
    <w:rsid w:val="00A940FC"/>
    <w:rsid w:val="00A942B8"/>
    <w:rsid w:val="00A94556"/>
    <w:rsid w:val="00A946D2"/>
    <w:rsid w:val="00A9476A"/>
    <w:rsid w:val="00A94F30"/>
    <w:rsid w:val="00A95522"/>
    <w:rsid w:val="00A96195"/>
    <w:rsid w:val="00A970CE"/>
    <w:rsid w:val="00A97F07"/>
    <w:rsid w:val="00AA0077"/>
    <w:rsid w:val="00AA01DB"/>
    <w:rsid w:val="00AA02A6"/>
    <w:rsid w:val="00AA25E3"/>
    <w:rsid w:val="00AA2D2C"/>
    <w:rsid w:val="00AA32AC"/>
    <w:rsid w:val="00AA3460"/>
    <w:rsid w:val="00AA365C"/>
    <w:rsid w:val="00AA3F2E"/>
    <w:rsid w:val="00AA456E"/>
    <w:rsid w:val="00AA6F22"/>
    <w:rsid w:val="00AA70E2"/>
    <w:rsid w:val="00AA7373"/>
    <w:rsid w:val="00AA73C2"/>
    <w:rsid w:val="00AA7849"/>
    <w:rsid w:val="00AA7DC7"/>
    <w:rsid w:val="00AB0302"/>
    <w:rsid w:val="00AB0870"/>
    <w:rsid w:val="00AB0D65"/>
    <w:rsid w:val="00AB1369"/>
    <w:rsid w:val="00AB198B"/>
    <w:rsid w:val="00AB1B91"/>
    <w:rsid w:val="00AB1D6E"/>
    <w:rsid w:val="00AB1F85"/>
    <w:rsid w:val="00AB2168"/>
    <w:rsid w:val="00AB222E"/>
    <w:rsid w:val="00AB23DF"/>
    <w:rsid w:val="00AB29E9"/>
    <w:rsid w:val="00AB2B23"/>
    <w:rsid w:val="00AB2EC3"/>
    <w:rsid w:val="00AB3115"/>
    <w:rsid w:val="00AB5119"/>
    <w:rsid w:val="00AB519F"/>
    <w:rsid w:val="00AB5FC8"/>
    <w:rsid w:val="00AB60E8"/>
    <w:rsid w:val="00AB704A"/>
    <w:rsid w:val="00AB7BFD"/>
    <w:rsid w:val="00AC1161"/>
    <w:rsid w:val="00AC220D"/>
    <w:rsid w:val="00AC23DD"/>
    <w:rsid w:val="00AC2EA6"/>
    <w:rsid w:val="00AC36C6"/>
    <w:rsid w:val="00AC3775"/>
    <w:rsid w:val="00AC452D"/>
    <w:rsid w:val="00AC46D6"/>
    <w:rsid w:val="00AC479C"/>
    <w:rsid w:val="00AC53D4"/>
    <w:rsid w:val="00AC6CA7"/>
    <w:rsid w:val="00AC75B8"/>
    <w:rsid w:val="00AC7F32"/>
    <w:rsid w:val="00AD0BB3"/>
    <w:rsid w:val="00AD0E5F"/>
    <w:rsid w:val="00AD21A9"/>
    <w:rsid w:val="00AD232E"/>
    <w:rsid w:val="00AD2714"/>
    <w:rsid w:val="00AD29EB"/>
    <w:rsid w:val="00AD44DB"/>
    <w:rsid w:val="00AD507A"/>
    <w:rsid w:val="00AD551C"/>
    <w:rsid w:val="00AD5B19"/>
    <w:rsid w:val="00AD6351"/>
    <w:rsid w:val="00AD6EDE"/>
    <w:rsid w:val="00AD7919"/>
    <w:rsid w:val="00AD7CC5"/>
    <w:rsid w:val="00AE0762"/>
    <w:rsid w:val="00AE0F35"/>
    <w:rsid w:val="00AE1653"/>
    <w:rsid w:val="00AE1677"/>
    <w:rsid w:val="00AE3B12"/>
    <w:rsid w:val="00AE4175"/>
    <w:rsid w:val="00AE5C75"/>
    <w:rsid w:val="00AE65EE"/>
    <w:rsid w:val="00AE66D6"/>
    <w:rsid w:val="00AE68C5"/>
    <w:rsid w:val="00AE6E4C"/>
    <w:rsid w:val="00AE756C"/>
    <w:rsid w:val="00AF0A53"/>
    <w:rsid w:val="00AF1291"/>
    <w:rsid w:val="00AF1A80"/>
    <w:rsid w:val="00AF20AB"/>
    <w:rsid w:val="00AF22D5"/>
    <w:rsid w:val="00AF2FAD"/>
    <w:rsid w:val="00AF3882"/>
    <w:rsid w:val="00AF4D08"/>
    <w:rsid w:val="00AF762A"/>
    <w:rsid w:val="00AF7771"/>
    <w:rsid w:val="00B02277"/>
    <w:rsid w:val="00B0255B"/>
    <w:rsid w:val="00B03049"/>
    <w:rsid w:val="00B040DC"/>
    <w:rsid w:val="00B054A9"/>
    <w:rsid w:val="00B05D18"/>
    <w:rsid w:val="00B06540"/>
    <w:rsid w:val="00B0763F"/>
    <w:rsid w:val="00B07A43"/>
    <w:rsid w:val="00B07BFD"/>
    <w:rsid w:val="00B109AB"/>
    <w:rsid w:val="00B11019"/>
    <w:rsid w:val="00B1136B"/>
    <w:rsid w:val="00B11939"/>
    <w:rsid w:val="00B123C3"/>
    <w:rsid w:val="00B135B6"/>
    <w:rsid w:val="00B1382C"/>
    <w:rsid w:val="00B145C9"/>
    <w:rsid w:val="00B15D13"/>
    <w:rsid w:val="00B166F0"/>
    <w:rsid w:val="00B1675A"/>
    <w:rsid w:val="00B16DF5"/>
    <w:rsid w:val="00B172A6"/>
    <w:rsid w:val="00B2136B"/>
    <w:rsid w:val="00B21753"/>
    <w:rsid w:val="00B219B6"/>
    <w:rsid w:val="00B2249D"/>
    <w:rsid w:val="00B22BC7"/>
    <w:rsid w:val="00B2326D"/>
    <w:rsid w:val="00B233EE"/>
    <w:rsid w:val="00B23560"/>
    <w:rsid w:val="00B23FB3"/>
    <w:rsid w:val="00B24924"/>
    <w:rsid w:val="00B25127"/>
    <w:rsid w:val="00B25182"/>
    <w:rsid w:val="00B25E35"/>
    <w:rsid w:val="00B26205"/>
    <w:rsid w:val="00B269FE"/>
    <w:rsid w:val="00B270A6"/>
    <w:rsid w:val="00B30C00"/>
    <w:rsid w:val="00B3309B"/>
    <w:rsid w:val="00B3356E"/>
    <w:rsid w:val="00B34383"/>
    <w:rsid w:val="00B34ABF"/>
    <w:rsid w:val="00B36A74"/>
    <w:rsid w:val="00B36BCC"/>
    <w:rsid w:val="00B37C41"/>
    <w:rsid w:val="00B40A99"/>
    <w:rsid w:val="00B410BF"/>
    <w:rsid w:val="00B41CBB"/>
    <w:rsid w:val="00B42BF2"/>
    <w:rsid w:val="00B43166"/>
    <w:rsid w:val="00B43279"/>
    <w:rsid w:val="00B43856"/>
    <w:rsid w:val="00B4437F"/>
    <w:rsid w:val="00B45639"/>
    <w:rsid w:val="00B460D4"/>
    <w:rsid w:val="00B46AD2"/>
    <w:rsid w:val="00B470E7"/>
    <w:rsid w:val="00B503A2"/>
    <w:rsid w:val="00B5063D"/>
    <w:rsid w:val="00B51677"/>
    <w:rsid w:val="00B52313"/>
    <w:rsid w:val="00B53AD4"/>
    <w:rsid w:val="00B55B55"/>
    <w:rsid w:val="00B562AD"/>
    <w:rsid w:val="00B565AC"/>
    <w:rsid w:val="00B566C8"/>
    <w:rsid w:val="00B56784"/>
    <w:rsid w:val="00B56E2C"/>
    <w:rsid w:val="00B5729C"/>
    <w:rsid w:val="00B574A9"/>
    <w:rsid w:val="00B61329"/>
    <w:rsid w:val="00B6316D"/>
    <w:rsid w:val="00B63D89"/>
    <w:rsid w:val="00B6470D"/>
    <w:rsid w:val="00B64C71"/>
    <w:rsid w:val="00B655DE"/>
    <w:rsid w:val="00B65C4E"/>
    <w:rsid w:val="00B65D3B"/>
    <w:rsid w:val="00B67BEC"/>
    <w:rsid w:val="00B710A8"/>
    <w:rsid w:val="00B71602"/>
    <w:rsid w:val="00B716E7"/>
    <w:rsid w:val="00B720A1"/>
    <w:rsid w:val="00B73375"/>
    <w:rsid w:val="00B734B6"/>
    <w:rsid w:val="00B74D96"/>
    <w:rsid w:val="00B75A6A"/>
    <w:rsid w:val="00B75AA8"/>
    <w:rsid w:val="00B75F26"/>
    <w:rsid w:val="00B766A3"/>
    <w:rsid w:val="00B773F5"/>
    <w:rsid w:val="00B776E0"/>
    <w:rsid w:val="00B804CA"/>
    <w:rsid w:val="00B80B1C"/>
    <w:rsid w:val="00B81424"/>
    <w:rsid w:val="00B818F4"/>
    <w:rsid w:val="00B81B96"/>
    <w:rsid w:val="00B826DE"/>
    <w:rsid w:val="00B82859"/>
    <w:rsid w:val="00B839E8"/>
    <w:rsid w:val="00B84677"/>
    <w:rsid w:val="00B85F05"/>
    <w:rsid w:val="00B865DA"/>
    <w:rsid w:val="00B86AEF"/>
    <w:rsid w:val="00B87284"/>
    <w:rsid w:val="00B875C1"/>
    <w:rsid w:val="00B87E48"/>
    <w:rsid w:val="00B90066"/>
    <w:rsid w:val="00B90C14"/>
    <w:rsid w:val="00B920D6"/>
    <w:rsid w:val="00B92447"/>
    <w:rsid w:val="00B92939"/>
    <w:rsid w:val="00B9327E"/>
    <w:rsid w:val="00B935F0"/>
    <w:rsid w:val="00B943F6"/>
    <w:rsid w:val="00B960C0"/>
    <w:rsid w:val="00B9648A"/>
    <w:rsid w:val="00B96992"/>
    <w:rsid w:val="00B973FE"/>
    <w:rsid w:val="00B97DD1"/>
    <w:rsid w:val="00BA1D2C"/>
    <w:rsid w:val="00BA21FD"/>
    <w:rsid w:val="00BA2824"/>
    <w:rsid w:val="00BA28E9"/>
    <w:rsid w:val="00BA3107"/>
    <w:rsid w:val="00BA34DB"/>
    <w:rsid w:val="00BA37C5"/>
    <w:rsid w:val="00BA3B6C"/>
    <w:rsid w:val="00BA4217"/>
    <w:rsid w:val="00BA49F0"/>
    <w:rsid w:val="00BA5447"/>
    <w:rsid w:val="00BA547E"/>
    <w:rsid w:val="00BA57F6"/>
    <w:rsid w:val="00BA62CB"/>
    <w:rsid w:val="00BA638E"/>
    <w:rsid w:val="00BA69CC"/>
    <w:rsid w:val="00BA6F6E"/>
    <w:rsid w:val="00BA7C83"/>
    <w:rsid w:val="00BB02BD"/>
    <w:rsid w:val="00BB0D86"/>
    <w:rsid w:val="00BB184C"/>
    <w:rsid w:val="00BB21B2"/>
    <w:rsid w:val="00BB240A"/>
    <w:rsid w:val="00BB2563"/>
    <w:rsid w:val="00BB2A7D"/>
    <w:rsid w:val="00BB3253"/>
    <w:rsid w:val="00BB378D"/>
    <w:rsid w:val="00BB4082"/>
    <w:rsid w:val="00BB463F"/>
    <w:rsid w:val="00BB478A"/>
    <w:rsid w:val="00BB6835"/>
    <w:rsid w:val="00BC0563"/>
    <w:rsid w:val="00BC0E17"/>
    <w:rsid w:val="00BC17D8"/>
    <w:rsid w:val="00BC1EE4"/>
    <w:rsid w:val="00BC2251"/>
    <w:rsid w:val="00BC22CF"/>
    <w:rsid w:val="00BC2609"/>
    <w:rsid w:val="00BC2F98"/>
    <w:rsid w:val="00BC2FED"/>
    <w:rsid w:val="00BC35A4"/>
    <w:rsid w:val="00BC3B62"/>
    <w:rsid w:val="00BC40CE"/>
    <w:rsid w:val="00BC53AA"/>
    <w:rsid w:val="00BC5592"/>
    <w:rsid w:val="00BC5606"/>
    <w:rsid w:val="00BC7251"/>
    <w:rsid w:val="00BC7AE8"/>
    <w:rsid w:val="00BD0811"/>
    <w:rsid w:val="00BD0AB0"/>
    <w:rsid w:val="00BD0B44"/>
    <w:rsid w:val="00BD1752"/>
    <w:rsid w:val="00BD320C"/>
    <w:rsid w:val="00BD36FE"/>
    <w:rsid w:val="00BD3C86"/>
    <w:rsid w:val="00BD5141"/>
    <w:rsid w:val="00BD6117"/>
    <w:rsid w:val="00BD74C5"/>
    <w:rsid w:val="00BD7BA4"/>
    <w:rsid w:val="00BE0625"/>
    <w:rsid w:val="00BE153C"/>
    <w:rsid w:val="00BE3A4B"/>
    <w:rsid w:val="00BE3CA0"/>
    <w:rsid w:val="00BE505F"/>
    <w:rsid w:val="00BE629D"/>
    <w:rsid w:val="00BE6720"/>
    <w:rsid w:val="00BE6995"/>
    <w:rsid w:val="00BE6E7C"/>
    <w:rsid w:val="00BE7DAC"/>
    <w:rsid w:val="00BF0208"/>
    <w:rsid w:val="00BF0454"/>
    <w:rsid w:val="00BF0832"/>
    <w:rsid w:val="00BF1041"/>
    <w:rsid w:val="00BF18CD"/>
    <w:rsid w:val="00BF447E"/>
    <w:rsid w:val="00BF4562"/>
    <w:rsid w:val="00BF46E4"/>
    <w:rsid w:val="00BF4EAE"/>
    <w:rsid w:val="00BF4FB6"/>
    <w:rsid w:val="00BF55B6"/>
    <w:rsid w:val="00BF581E"/>
    <w:rsid w:val="00BF6C6D"/>
    <w:rsid w:val="00BF6CDD"/>
    <w:rsid w:val="00BF6F0D"/>
    <w:rsid w:val="00BF77CF"/>
    <w:rsid w:val="00C00CFA"/>
    <w:rsid w:val="00C0145B"/>
    <w:rsid w:val="00C01E28"/>
    <w:rsid w:val="00C01FD8"/>
    <w:rsid w:val="00C035AD"/>
    <w:rsid w:val="00C03DDA"/>
    <w:rsid w:val="00C03EED"/>
    <w:rsid w:val="00C04BCC"/>
    <w:rsid w:val="00C04BD2"/>
    <w:rsid w:val="00C05017"/>
    <w:rsid w:val="00C05C74"/>
    <w:rsid w:val="00C06165"/>
    <w:rsid w:val="00C06929"/>
    <w:rsid w:val="00C06B70"/>
    <w:rsid w:val="00C071C5"/>
    <w:rsid w:val="00C10E0D"/>
    <w:rsid w:val="00C11199"/>
    <w:rsid w:val="00C111C9"/>
    <w:rsid w:val="00C11656"/>
    <w:rsid w:val="00C12A8B"/>
    <w:rsid w:val="00C141B6"/>
    <w:rsid w:val="00C14543"/>
    <w:rsid w:val="00C156E2"/>
    <w:rsid w:val="00C15DE1"/>
    <w:rsid w:val="00C15E0F"/>
    <w:rsid w:val="00C15E8E"/>
    <w:rsid w:val="00C16791"/>
    <w:rsid w:val="00C171D8"/>
    <w:rsid w:val="00C17757"/>
    <w:rsid w:val="00C2067D"/>
    <w:rsid w:val="00C21294"/>
    <w:rsid w:val="00C2189D"/>
    <w:rsid w:val="00C22177"/>
    <w:rsid w:val="00C222AF"/>
    <w:rsid w:val="00C22572"/>
    <w:rsid w:val="00C22712"/>
    <w:rsid w:val="00C22AA8"/>
    <w:rsid w:val="00C22B72"/>
    <w:rsid w:val="00C22D3B"/>
    <w:rsid w:val="00C23A98"/>
    <w:rsid w:val="00C24CB6"/>
    <w:rsid w:val="00C24D5F"/>
    <w:rsid w:val="00C2570C"/>
    <w:rsid w:val="00C25B21"/>
    <w:rsid w:val="00C266DD"/>
    <w:rsid w:val="00C26950"/>
    <w:rsid w:val="00C26D13"/>
    <w:rsid w:val="00C2708C"/>
    <w:rsid w:val="00C27430"/>
    <w:rsid w:val="00C2794E"/>
    <w:rsid w:val="00C3004C"/>
    <w:rsid w:val="00C3149C"/>
    <w:rsid w:val="00C314A4"/>
    <w:rsid w:val="00C3158E"/>
    <w:rsid w:val="00C330EC"/>
    <w:rsid w:val="00C33565"/>
    <w:rsid w:val="00C338BE"/>
    <w:rsid w:val="00C33E99"/>
    <w:rsid w:val="00C343CA"/>
    <w:rsid w:val="00C3473D"/>
    <w:rsid w:val="00C350F7"/>
    <w:rsid w:val="00C3615B"/>
    <w:rsid w:val="00C3637F"/>
    <w:rsid w:val="00C36BD1"/>
    <w:rsid w:val="00C373C0"/>
    <w:rsid w:val="00C376CF"/>
    <w:rsid w:val="00C3772F"/>
    <w:rsid w:val="00C4324B"/>
    <w:rsid w:val="00C4368A"/>
    <w:rsid w:val="00C437B0"/>
    <w:rsid w:val="00C4457A"/>
    <w:rsid w:val="00C4510C"/>
    <w:rsid w:val="00C452E7"/>
    <w:rsid w:val="00C45439"/>
    <w:rsid w:val="00C462A2"/>
    <w:rsid w:val="00C46E20"/>
    <w:rsid w:val="00C47125"/>
    <w:rsid w:val="00C47960"/>
    <w:rsid w:val="00C506D9"/>
    <w:rsid w:val="00C50DF3"/>
    <w:rsid w:val="00C5188A"/>
    <w:rsid w:val="00C52006"/>
    <w:rsid w:val="00C52723"/>
    <w:rsid w:val="00C52EC1"/>
    <w:rsid w:val="00C540DB"/>
    <w:rsid w:val="00C541DB"/>
    <w:rsid w:val="00C54452"/>
    <w:rsid w:val="00C54C61"/>
    <w:rsid w:val="00C5511E"/>
    <w:rsid w:val="00C55456"/>
    <w:rsid w:val="00C55735"/>
    <w:rsid w:val="00C55A88"/>
    <w:rsid w:val="00C579DD"/>
    <w:rsid w:val="00C60714"/>
    <w:rsid w:val="00C608CB"/>
    <w:rsid w:val="00C60D77"/>
    <w:rsid w:val="00C60EA5"/>
    <w:rsid w:val="00C61AFB"/>
    <w:rsid w:val="00C623A4"/>
    <w:rsid w:val="00C62E66"/>
    <w:rsid w:val="00C65F75"/>
    <w:rsid w:val="00C6613C"/>
    <w:rsid w:val="00C66EE8"/>
    <w:rsid w:val="00C67131"/>
    <w:rsid w:val="00C6782B"/>
    <w:rsid w:val="00C679DB"/>
    <w:rsid w:val="00C7021D"/>
    <w:rsid w:val="00C70836"/>
    <w:rsid w:val="00C70AC3"/>
    <w:rsid w:val="00C71633"/>
    <w:rsid w:val="00C72175"/>
    <w:rsid w:val="00C72466"/>
    <w:rsid w:val="00C73105"/>
    <w:rsid w:val="00C7382C"/>
    <w:rsid w:val="00C7383E"/>
    <w:rsid w:val="00C73D5A"/>
    <w:rsid w:val="00C73E46"/>
    <w:rsid w:val="00C746DE"/>
    <w:rsid w:val="00C7483C"/>
    <w:rsid w:val="00C75940"/>
    <w:rsid w:val="00C7624F"/>
    <w:rsid w:val="00C765EC"/>
    <w:rsid w:val="00C82165"/>
    <w:rsid w:val="00C82644"/>
    <w:rsid w:val="00C8282A"/>
    <w:rsid w:val="00C82934"/>
    <w:rsid w:val="00C82FAE"/>
    <w:rsid w:val="00C831FF"/>
    <w:rsid w:val="00C83CF3"/>
    <w:rsid w:val="00C8497E"/>
    <w:rsid w:val="00C84CF2"/>
    <w:rsid w:val="00C85711"/>
    <w:rsid w:val="00C85DAA"/>
    <w:rsid w:val="00C85E99"/>
    <w:rsid w:val="00C876F1"/>
    <w:rsid w:val="00C9111F"/>
    <w:rsid w:val="00C9132D"/>
    <w:rsid w:val="00C916A9"/>
    <w:rsid w:val="00C91ECA"/>
    <w:rsid w:val="00C927DD"/>
    <w:rsid w:val="00C9285A"/>
    <w:rsid w:val="00C93247"/>
    <w:rsid w:val="00C9359B"/>
    <w:rsid w:val="00C94E92"/>
    <w:rsid w:val="00C95AEB"/>
    <w:rsid w:val="00C966E1"/>
    <w:rsid w:val="00C96BD2"/>
    <w:rsid w:val="00C96DED"/>
    <w:rsid w:val="00C97135"/>
    <w:rsid w:val="00C9726F"/>
    <w:rsid w:val="00C9779F"/>
    <w:rsid w:val="00C977F9"/>
    <w:rsid w:val="00CA0047"/>
    <w:rsid w:val="00CA2218"/>
    <w:rsid w:val="00CA2AED"/>
    <w:rsid w:val="00CA3900"/>
    <w:rsid w:val="00CA421A"/>
    <w:rsid w:val="00CA4BDC"/>
    <w:rsid w:val="00CA4BF1"/>
    <w:rsid w:val="00CA54D0"/>
    <w:rsid w:val="00CA6E81"/>
    <w:rsid w:val="00CA71A3"/>
    <w:rsid w:val="00CA762D"/>
    <w:rsid w:val="00CA764F"/>
    <w:rsid w:val="00CA7800"/>
    <w:rsid w:val="00CB0E08"/>
    <w:rsid w:val="00CB14B7"/>
    <w:rsid w:val="00CB176F"/>
    <w:rsid w:val="00CB1A68"/>
    <w:rsid w:val="00CB1D62"/>
    <w:rsid w:val="00CB1DBA"/>
    <w:rsid w:val="00CB1DF0"/>
    <w:rsid w:val="00CB2B90"/>
    <w:rsid w:val="00CB2BA4"/>
    <w:rsid w:val="00CB300C"/>
    <w:rsid w:val="00CB3B13"/>
    <w:rsid w:val="00CB4326"/>
    <w:rsid w:val="00CB58A2"/>
    <w:rsid w:val="00CB65F6"/>
    <w:rsid w:val="00CB73B4"/>
    <w:rsid w:val="00CC07B5"/>
    <w:rsid w:val="00CC1842"/>
    <w:rsid w:val="00CC2062"/>
    <w:rsid w:val="00CC275E"/>
    <w:rsid w:val="00CC2BA5"/>
    <w:rsid w:val="00CC309C"/>
    <w:rsid w:val="00CC40E7"/>
    <w:rsid w:val="00CC4D71"/>
    <w:rsid w:val="00CC5922"/>
    <w:rsid w:val="00CC5B4C"/>
    <w:rsid w:val="00CC723F"/>
    <w:rsid w:val="00CC76F2"/>
    <w:rsid w:val="00CC7D56"/>
    <w:rsid w:val="00CD1BF2"/>
    <w:rsid w:val="00CD1FB7"/>
    <w:rsid w:val="00CD24E4"/>
    <w:rsid w:val="00CD3414"/>
    <w:rsid w:val="00CD3560"/>
    <w:rsid w:val="00CD3A81"/>
    <w:rsid w:val="00CD58D1"/>
    <w:rsid w:val="00CD5ECA"/>
    <w:rsid w:val="00CD624F"/>
    <w:rsid w:val="00CE0246"/>
    <w:rsid w:val="00CE0B84"/>
    <w:rsid w:val="00CE0D19"/>
    <w:rsid w:val="00CE1DC0"/>
    <w:rsid w:val="00CE2BFC"/>
    <w:rsid w:val="00CE3345"/>
    <w:rsid w:val="00CE3884"/>
    <w:rsid w:val="00CE42BF"/>
    <w:rsid w:val="00CE4678"/>
    <w:rsid w:val="00CE5B12"/>
    <w:rsid w:val="00CE5BD4"/>
    <w:rsid w:val="00CE60A1"/>
    <w:rsid w:val="00CF07C1"/>
    <w:rsid w:val="00CF0D98"/>
    <w:rsid w:val="00CF0E0F"/>
    <w:rsid w:val="00CF0E7E"/>
    <w:rsid w:val="00CF28FC"/>
    <w:rsid w:val="00CF2F20"/>
    <w:rsid w:val="00CF3842"/>
    <w:rsid w:val="00CF456F"/>
    <w:rsid w:val="00CF4EEB"/>
    <w:rsid w:val="00CF4F87"/>
    <w:rsid w:val="00CF560D"/>
    <w:rsid w:val="00CF59FA"/>
    <w:rsid w:val="00CF5C1A"/>
    <w:rsid w:val="00CF7649"/>
    <w:rsid w:val="00CF7727"/>
    <w:rsid w:val="00CF7EC7"/>
    <w:rsid w:val="00D000C4"/>
    <w:rsid w:val="00D00118"/>
    <w:rsid w:val="00D0060B"/>
    <w:rsid w:val="00D02127"/>
    <w:rsid w:val="00D0316D"/>
    <w:rsid w:val="00D032D2"/>
    <w:rsid w:val="00D0517D"/>
    <w:rsid w:val="00D05464"/>
    <w:rsid w:val="00D05B6C"/>
    <w:rsid w:val="00D05E34"/>
    <w:rsid w:val="00D0623F"/>
    <w:rsid w:val="00D0652D"/>
    <w:rsid w:val="00D06E0E"/>
    <w:rsid w:val="00D07294"/>
    <w:rsid w:val="00D10719"/>
    <w:rsid w:val="00D11C70"/>
    <w:rsid w:val="00D11EA4"/>
    <w:rsid w:val="00D122C8"/>
    <w:rsid w:val="00D12914"/>
    <w:rsid w:val="00D137A8"/>
    <w:rsid w:val="00D17F5A"/>
    <w:rsid w:val="00D20C13"/>
    <w:rsid w:val="00D212DC"/>
    <w:rsid w:val="00D215A3"/>
    <w:rsid w:val="00D21D63"/>
    <w:rsid w:val="00D21D76"/>
    <w:rsid w:val="00D21EBC"/>
    <w:rsid w:val="00D22376"/>
    <w:rsid w:val="00D2237A"/>
    <w:rsid w:val="00D22766"/>
    <w:rsid w:val="00D22A4B"/>
    <w:rsid w:val="00D23BEE"/>
    <w:rsid w:val="00D25804"/>
    <w:rsid w:val="00D2586D"/>
    <w:rsid w:val="00D25C4E"/>
    <w:rsid w:val="00D275A1"/>
    <w:rsid w:val="00D27B4B"/>
    <w:rsid w:val="00D3095A"/>
    <w:rsid w:val="00D30D6D"/>
    <w:rsid w:val="00D313C3"/>
    <w:rsid w:val="00D317BE"/>
    <w:rsid w:val="00D32537"/>
    <w:rsid w:val="00D32607"/>
    <w:rsid w:val="00D3316E"/>
    <w:rsid w:val="00D33A34"/>
    <w:rsid w:val="00D33F6B"/>
    <w:rsid w:val="00D343DE"/>
    <w:rsid w:val="00D3458F"/>
    <w:rsid w:val="00D351E7"/>
    <w:rsid w:val="00D35A36"/>
    <w:rsid w:val="00D36475"/>
    <w:rsid w:val="00D36AF7"/>
    <w:rsid w:val="00D37247"/>
    <w:rsid w:val="00D3739D"/>
    <w:rsid w:val="00D373D8"/>
    <w:rsid w:val="00D373E3"/>
    <w:rsid w:val="00D41F1D"/>
    <w:rsid w:val="00D42C25"/>
    <w:rsid w:val="00D447CA"/>
    <w:rsid w:val="00D44FA8"/>
    <w:rsid w:val="00D455AD"/>
    <w:rsid w:val="00D456E9"/>
    <w:rsid w:val="00D46AA6"/>
    <w:rsid w:val="00D46F26"/>
    <w:rsid w:val="00D4780E"/>
    <w:rsid w:val="00D51303"/>
    <w:rsid w:val="00D51BE9"/>
    <w:rsid w:val="00D51DF5"/>
    <w:rsid w:val="00D521D6"/>
    <w:rsid w:val="00D52431"/>
    <w:rsid w:val="00D528A5"/>
    <w:rsid w:val="00D52CF9"/>
    <w:rsid w:val="00D52E9E"/>
    <w:rsid w:val="00D5409C"/>
    <w:rsid w:val="00D543C2"/>
    <w:rsid w:val="00D5471C"/>
    <w:rsid w:val="00D55543"/>
    <w:rsid w:val="00D559A9"/>
    <w:rsid w:val="00D55C34"/>
    <w:rsid w:val="00D5629D"/>
    <w:rsid w:val="00D56412"/>
    <w:rsid w:val="00D5655B"/>
    <w:rsid w:val="00D571E2"/>
    <w:rsid w:val="00D57954"/>
    <w:rsid w:val="00D60794"/>
    <w:rsid w:val="00D61570"/>
    <w:rsid w:val="00D6169F"/>
    <w:rsid w:val="00D61D5B"/>
    <w:rsid w:val="00D61F07"/>
    <w:rsid w:val="00D6235D"/>
    <w:rsid w:val="00D63BC7"/>
    <w:rsid w:val="00D64947"/>
    <w:rsid w:val="00D65542"/>
    <w:rsid w:val="00D6590B"/>
    <w:rsid w:val="00D659B8"/>
    <w:rsid w:val="00D66059"/>
    <w:rsid w:val="00D67791"/>
    <w:rsid w:val="00D678AB"/>
    <w:rsid w:val="00D71577"/>
    <w:rsid w:val="00D71730"/>
    <w:rsid w:val="00D719B1"/>
    <w:rsid w:val="00D7216A"/>
    <w:rsid w:val="00D7229C"/>
    <w:rsid w:val="00D72877"/>
    <w:rsid w:val="00D72F34"/>
    <w:rsid w:val="00D734A2"/>
    <w:rsid w:val="00D736CE"/>
    <w:rsid w:val="00D738C5"/>
    <w:rsid w:val="00D73B36"/>
    <w:rsid w:val="00D74166"/>
    <w:rsid w:val="00D748D1"/>
    <w:rsid w:val="00D74B28"/>
    <w:rsid w:val="00D74D9A"/>
    <w:rsid w:val="00D759A8"/>
    <w:rsid w:val="00D75E48"/>
    <w:rsid w:val="00D76444"/>
    <w:rsid w:val="00D76865"/>
    <w:rsid w:val="00D80327"/>
    <w:rsid w:val="00D80B78"/>
    <w:rsid w:val="00D811D4"/>
    <w:rsid w:val="00D813C8"/>
    <w:rsid w:val="00D823F0"/>
    <w:rsid w:val="00D8338E"/>
    <w:rsid w:val="00D83BE2"/>
    <w:rsid w:val="00D83CE4"/>
    <w:rsid w:val="00D83EAC"/>
    <w:rsid w:val="00D8541C"/>
    <w:rsid w:val="00D85562"/>
    <w:rsid w:val="00D85C43"/>
    <w:rsid w:val="00D8635C"/>
    <w:rsid w:val="00D87F49"/>
    <w:rsid w:val="00D93046"/>
    <w:rsid w:val="00D93BEC"/>
    <w:rsid w:val="00D93C5E"/>
    <w:rsid w:val="00D93E97"/>
    <w:rsid w:val="00D9476E"/>
    <w:rsid w:val="00D94772"/>
    <w:rsid w:val="00D94F30"/>
    <w:rsid w:val="00D9500C"/>
    <w:rsid w:val="00D95717"/>
    <w:rsid w:val="00D9665E"/>
    <w:rsid w:val="00D97888"/>
    <w:rsid w:val="00DA034F"/>
    <w:rsid w:val="00DA06A6"/>
    <w:rsid w:val="00DA139A"/>
    <w:rsid w:val="00DA1772"/>
    <w:rsid w:val="00DA1F99"/>
    <w:rsid w:val="00DA21D2"/>
    <w:rsid w:val="00DA2392"/>
    <w:rsid w:val="00DA23D8"/>
    <w:rsid w:val="00DA279D"/>
    <w:rsid w:val="00DA3F69"/>
    <w:rsid w:val="00DA419D"/>
    <w:rsid w:val="00DA4B9A"/>
    <w:rsid w:val="00DA4EB4"/>
    <w:rsid w:val="00DA4FAA"/>
    <w:rsid w:val="00DA508A"/>
    <w:rsid w:val="00DA5147"/>
    <w:rsid w:val="00DA53C0"/>
    <w:rsid w:val="00DA56D7"/>
    <w:rsid w:val="00DA6070"/>
    <w:rsid w:val="00DA6267"/>
    <w:rsid w:val="00DA69F7"/>
    <w:rsid w:val="00DB0223"/>
    <w:rsid w:val="00DB032B"/>
    <w:rsid w:val="00DB2060"/>
    <w:rsid w:val="00DB2378"/>
    <w:rsid w:val="00DB2482"/>
    <w:rsid w:val="00DB382E"/>
    <w:rsid w:val="00DB3DD2"/>
    <w:rsid w:val="00DB465C"/>
    <w:rsid w:val="00DB4698"/>
    <w:rsid w:val="00DB47BE"/>
    <w:rsid w:val="00DB5465"/>
    <w:rsid w:val="00DB68EF"/>
    <w:rsid w:val="00DB69AE"/>
    <w:rsid w:val="00DB69CB"/>
    <w:rsid w:val="00DB6D9A"/>
    <w:rsid w:val="00DB77F9"/>
    <w:rsid w:val="00DB79CB"/>
    <w:rsid w:val="00DC00E3"/>
    <w:rsid w:val="00DC04B1"/>
    <w:rsid w:val="00DC0C1F"/>
    <w:rsid w:val="00DC0EBA"/>
    <w:rsid w:val="00DC137B"/>
    <w:rsid w:val="00DC2D84"/>
    <w:rsid w:val="00DC3349"/>
    <w:rsid w:val="00DC33FD"/>
    <w:rsid w:val="00DC4612"/>
    <w:rsid w:val="00DC4A8D"/>
    <w:rsid w:val="00DC4EE4"/>
    <w:rsid w:val="00DC5377"/>
    <w:rsid w:val="00DC6343"/>
    <w:rsid w:val="00DC63A5"/>
    <w:rsid w:val="00DC65AB"/>
    <w:rsid w:val="00DC6E2A"/>
    <w:rsid w:val="00DC7033"/>
    <w:rsid w:val="00DC7241"/>
    <w:rsid w:val="00DC7CD9"/>
    <w:rsid w:val="00DC7D85"/>
    <w:rsid w:val="00DD0184"/>
    <w:rsid w:val="00DD02C1"/>
    <w:rsid w:val="00DD0436"/>
    <w:rsid w:val="00DD174F"/>
    <w:rsid w:val="00DD183C"/>
    <w:rsid w:val="00DD1CC0"/>
    <w:rsid w:val="00DD2D29"/>
    <w:rsid w:val="00DD3F41"/>
    <w:rsid w:val="00DD4D81"/>
    <w:rsid w:val="00DD67AD"/>
    <w:rsid w:val="00DD6AA9"/>
    <w:rsid w:val="00DE0158"/>
    <w:rsid w:val="00DE10EF"/>
    <w:rsid w:val="00DE1531"/>
    <w:rsid w:val="00DE1A46"/>
    <w:rsid w:val="00DE2809"/>
    <w:rsid w:val="00DE5194"/>
    <w:rsid w:val="00DE519E"/>
    <w:rsid w:val="00DE5B0D"/>
    <w:rsid w:val="00DE6083"/>
    <w:rsid w:val="00DE697B"/>
    <w:rsid w:val="00DF0AC7"/>
    <w:rsid w:val="00DF19B5"/>
    <w:rsid w:val="00DF19F0"/>
    <w:rsid w:val="00DF2536"/>
    <w:rsid w:val="00DF27F5"/>
    <w:rsid w:val="00DF2B30"/>
    <w:rsid w:val="00DF2F43"/>
    <w:rsid w:val="00DF3254"/>
    <w:rsid w:val="00DF36C4"/>
    <w:rsid w:val="00DF37E4"/>
    <w:rsid w:val="00DF4041"/>
    <w:rsid w:val="00DF407D"/>
    <w:rsid w:val="00DF4A71"/>
    <w:rsid w:val="00DF55CE"/>
    <w:rsid w:val="00DF688C"/>
    <w:rsid w:val="00DF6B2A"/>
    <w:rsid w:val="00DF6EB8"/>
    <w:rsid w:val="00DF71B3"/>
    <w:rsid w:val="00DF7BD8"/>
    <w:rsid w:val="00E00E67"/>
    <w:rsid w:val="00E01D5B"/>
    <w:rsid w:val="00E0218D"/>
    <w:rsid w:val="00E02A71"/>
    <w:rsid w:val="00E02DBE"/>
    <w:rsid w:val="00E03926"/>
    <w:rsid w:val="00E03F37"/>
    <w:rsid w:val="00E0500C"/>
    <w:rsid w:val="00E05A5D"/>
    <w:rsid w:val="00E05B02"/>
    <w:rsid w:val="00E066F6"/>
    <w:rsid w:val="00E06F4B"/>
    <w:rsid w:val="00E07D36"/>
    <w:rsid w:val="00E11233"/>
    <w:rsid w:val="00E12A9B"/>
    <w:rsid w:val="00E13639"/>
    <w:rsid w:val="00E1367D"/>
    <w:rsid w:val="00E145F3"/>
    <w:rsid w:val="00E14A0F"/>
    <w:rsid w:val="00E15507"/>
    <w:rsid w:val="00E170C0"/>
    <w:rsid w:val="00E179A1"/>
    <w:rsid w:val="00E17E34"/>
    <w:rsid w:val="00E2023B"/>
    <w:rsid w:val="00E20682"/>
    <w:rsid w:val="00E2096D"/>
    <w:rsid w:val="00E21590"/>
    <w:rsid w:val="00E2298C"/>
    <w:rsid w:val="00E23915"/>
    <w:rsid w:val="00E23D4D"/>
    <w:rsid w:val="00E23F70"/>
    <w:rsid w:val="00E24267"/>
    <w:rsid w:val="00E2484F"/>
    <w:rsid w:val="00E248D9"/>
    <w:rsid w:val="00E24C9F"/>
    <w:rsid w:val="00E2643A"/>
    <w:rsid w:val="00E267A7"/>
    <w:rsid w:val="00E277EB"/>
    <w:rsid w:val="00E30ACF"/>
    <w:rsid w:val="00E30FDF"/>
    <w:rsid w:val="00E31298"/>
    <w:rsid w:val="00E31DDE"/>
    <w:rsid w:val="00E3253A"/>
    <w:rsid w:val="00E3271B"/>
    <w:rsid w:val="00E332CA"/>
    <w:rsid w:val="00E33E00"/>
    <w:rsid w:val="00E34491"/>
    <w:rsid w:val="00E357B7"/>
    <w:rsid w:val="00E368C1"/>
    <w:rsid w:val="00E3697B"/>
    <w:rsid w:val="00E36E2C"/>
    <w:rsid w:val="00E37329"/>
    <w:rsid w:val="00E374C6"/>
    <w:rsid w:val="00E37A12"/>
    <w:rsid w:val="00E37EB1"/>
    <w:rsid w:val="00E37FC7"/>
    <w:rsid w:val="00E40838"/>
    <w:rsid w:val="00E41505"/>
    <w:rsid w:val="00E41968"/>
    <w:rsid w:val="00E437D1"/>
    <w:rsid w:val="00E4423D"/>
    <w:rsid w:val="00E44C89"/>
    <w:rsid w:val="00E4579F"/>
    <w:rsid w:val="00E46256"/>
    <w:rsid w:val="00E4660F"/>
    <w:rsid w:val="00E4759F"/>
    <w:rsid w:val="00E47727"/>
    <w:rsid w:val="00E5060D"/>
    <w:rsid w:val="00E50847"/>
    <w:rsid w:val="00E515C5"/>
    <w:rsid w:val="00E51871"/>
    <w:rsid w:val="00E51E7F"/>
    <w:rsid w:val="00E51FE2"/>
    <w:rsid w:val="00E52904"/>
    <w:rsid w:val="00E53066"/>
    <w:rsid w:val="00E531FB"/>
    <w:rsid w:val="00E538C7"/>
    <w:rsid w:val="00E53AB1"/>
    <w:rsid w:val="00E54239"/>
    <w:rsid w:val="00E543E7"/>
    <w:rsid w:val="00E54A1B"/>
    <w:rsid w:val="00E569E0"/>
    <w:rsid w:val="00E571F9"/>
    <w:rsid w:val="00E57505"/>
    <w:rsid w:val="00E6031A"/>
    <w:rsid w:val="00E60607"/>
    <w:rsid w:val="00E60B96"/>
    <w:rsid w:val="00E61A6B"/>
    <w:rsid w:val="00E61B54"/>
    <w:rsid w:val="00E624D5"/>
    <w:rsid w:val="00E62AF0"/>
    <w:rsid w:val="00E6350C"/>
    <w:rsid w:val="00E6372D"/>
    <w:rsid w:val="00E63754"/>
    <w:rsid w:val="00E63DD0"/>
    <w:rsid w:val="00E63F2D"/>
    <w:rsid w:val="00E646F8"/>
    <w:rsid w:val="00E65A55"/>
    <w:rsid w:val="00E65B16"/>
    <w:rsid w:val="00E65BEC"/>
    <w:rsid w:val="00E65CF5"/>
    <w:rsid w:val="00E669F9"/>
    <w:rsid w:val="00E66AB8"/>
    <w:rsid w:val="00E67183"/>
    <w:rsid w:val="00E67357"/>
    <w:rsid w:val="00E67882"/>
    <w:rsid w:val="00E67B69"/>
    <w:rsid w:val="00E67BA4"/>
    <w:rsid w:val="00E67C81"/>
    <w:rsid w:val="00E67D2E"/>
    <w:rsid w:val="00E701FD"/>
    <w:rsid w:val="00E704C5"/>
    <w:rsid w:val="00E71534"/>
    <w:rsid w:val="00E72686"/>
    <w:rsid w:val="00E728A5"/>
    <w:rsid w:val="00E72986"/>
    <w:rsid w:val="00E72A72"/>
    <w:rsid w:val="00E72D2C"/>
    <w:rsid w:val="00E73568"/>
    <w:rsid w:val="00E739FA"/>
    <w:rsid w:val="00E74329"/>
    <w:rsid w:val="00E746B0"/>
    <w:rsid w:val="00E74C21"/>
    <w:rsid w:val="00E74CBD"/>
    <w:rsid w:val="00E7581F"/>
    <w:rsid w:val="00E75A5C"/>
    <w:rsid w:val="00E76044"/>
    <w:rsid w:val="00E763F6"/>
    <w:rsid w:val="00E76D95"/>
    <w:rsid w:val="00E770B7"/>
    <w:rsid w:val="00E77272"/>
    <w:rsid w:val="00E7737F"/>
    <w:rsid w:val="00E77B4D"/>
    <w:rsid w:val="00E80105"/>
    <w:rsid w:val="00E80340"/>
    <w:rsid w:val="00E818C2"/>
    <w:rsid w:val="00E81E40"/>
    <w:rsid w:val="00E82777"/>
    <w:rsid w:val="00E830EF"/>
    <w:rsid w:val="00E84561"/>
    <w:rsid w:val="00E84B22"/>
    <w:rsid w:val="00E84E03"/>
    <w:rsid w:val="00E850C7"/>
    <w:rsid w:val="00E8561B"/>
    <w:rsid w:val="00E85977"/>
    <w:rsid w:val="00E85A8A"/>
    <w:rsid w:val="00E85E21"/>
    <w:rsid w:val="00E8614E"/>
    <w:rsid w:val="00E86E3C"/>
    <w:rsid w:val="00E87229"/>
    <w:rsid w:val="00E872A7"/>
    <w:rsid w:val="00E8781D"/>
    <w:rsid w:val="00E903FC"/>
    <w:rsid w:val="00E907FF"/>
    <w:rsid w:val="00E908A1"/>
    <w:rsid w:val="00E9187E"/>
    <w:rsid w:val="00E91D16"/>
    <w:rsid w:val="00E92633"/>
    <w:rsid w:val="00E92F8D"/>
    <w:rsid w:val="00E934F4"/>
    <w:rsid w:val="00E94236"/>
    <w:rsid w:val="00E9531C"/>
    <w:rsid w:val="00E95805"/>
    <w:rsid w:val="00E95918"/>
    <w:rsid w:val="00E95BA5"/>
    <w:rsid w:val="00E95FFC"/>
    <w:rsid w:val="00E96931"/>
    <w:rsid w:val="00E96F55"/>
    <w:rsid w:val="00EA0813"/>
    <w:rsid w:val="00EA15E7"/>
    <w:rsid w:val="00EA1D05"/>
    <w:rsid w:val="00EA237E"/>
    <w:rsid w:val="00EA28E7"/>
    <w:rsid w:val="00EA30A1"/>
    <w:rsid w:val="00EA3DC6"/>
    <w:rsid w:val="00EA41D6"/>
    <w:rsid w:val="00EA47E7"/>
    <w:rsid w:val="00EA4819"/>
    <w:rsid w:val="00EA59C6"/>
    <w:rsid w:val="00EA6251"/>
    <w:rsid w:val="00EA688C"/>
    <w:rsid w:val="00EA6DB5"/>
    <w:rsid w:val="00EB0C7D"/>
    <w:rsid w:val="00EB0E0D"/>
    <w:rsid w:val="00EB1361"/>
    <w:rsid w:val="00EB406C"/>
    <w:rsid w:val="00EB4903"/>
    <w:rsid w:val="00EB4AF9"/>
    <w:rsid w:val="00EB4D42"/>
    <w:rsid w:val="00EB5088"/>
    <w:rsid w:val="00EB54C4"/>
    <w:rsid w:val="00EB58D8"/>
    <w:rsid w:val="00EB5D53"/>
    <w:rsid w:val="00EB6D64"/>
    <w:rsid w:val="00EB7683"/>
    <w:rsid w:val="00EB782B"/>
    <w:rsid w:val="00EC0238"/>
    <w:rsid w:val="00EC0B90"/>
    <w:rsid w:val="00EC0C10"/>
    <w:rsid w:val="00EC2A2F"/>
    <w:rsid w:val="00EC2E9B"/>
    <w:rsid w:val="00EC345E"/>
    <w:rsid w:val="00EC37E0"/>
    <w:rsid w:val="00EC42C7"/>
    <w:rsid w:val="00EC45F1"/>
    <w:rsid w:val="00EC4627"/>
    <w:rsid w:val="00EC47C1"/>
    <w:rsid w:val="00EC4890"/>
    <w:rsid w:val="00EC4D87"/>
    <w:rsid w:val="00EC4FCD"/>
    <w:rsid w:val="00EC57B5"/>
    <w:rsid w:val="00EC6165"/>
    <w:rsid w:val="00EC6648"/>
    <w:rsid w:val="00EC6A29"/>
    <w:rsid w:val="00EC7203"/>
    <w:rsid w:val="00EC78A7"/>
    <w:rsid w:val="00ED00BF"/>
    <w:rsid w:val="00ED0E68"/>
    <w:rsid w:val="00ED1446"/>
    <w:rsid w:val="00ED19B5"/>
    <w:rsid w:val="00ED1D56"/>
    <w:rsid w:val="00ED2EA8"/>
    <w:rsid w:val="00ED369C"/>
    <w:rsid w:val="00ED4696"/>
    <w:rsid w:val="00ED46EB"/>
    <w:rsid w:val="00ED4880"/>
    <w:rsid w:val="00ED4F78"/>
    <w:rsid w:val="00ED5933"/>
    <w:rsid w:val="00ED6193"/>
    <w:rsid w:val="00ED6A8D"/>
    <w:rsid w:val="00ED71B1"/>
    <w:rsid w:val="00ED7365"/>
    <w:rsid w:val="00ED78BF"/>
    <w:rsid w:val="00ED7AB7"/>
    <w:rsid w:val="00ED7B5C"/>
    <w:rsid w:val="00EE0005"/>
    <w:rsid w:val="00EE00CB"/>
    <w:rsid w:val="00EE1009"/>
    <w:rsid w:val="00EE10B7"/>
    <w:rsid w:val="00EE1D41"/>
    <w:rsid w:val="00EE1F62"/>
    <w:rsid w:val="00EE2339"/>
    <w:rsid w:val="00EE2672"/>
    <w:rsid w:val="00EE2F28"/>
    <w:rsid w:val="00EE3BEC"/>
    <w:rsid w:val="00EE3C2E"/>
    <w:rsid w:val="00EE47CC"/>
    <w:rsid w:val="00EE4F8F"/>
    <w:rsid w:val="00EE5A10"/>
    <w:rsid w:val="00EE609D"/>
    <w:rsid w:val="00EE6212"/>
    <w:rsid w:val="00EF014B"/>
    <w:rsid w:val="00EF0582"/>
    <w:rsid w:val="00EF06EB"/>
    <w:rsid w:val="00EF07C9"/>
    <w:rsid w:val="00EF0A9B"/>
    <w:rsid w:val="00EF10F5"/>
    <w:rsid w:val="00EF1110"/>
    <w:rsid w:val="00EF12C0"/>
    <w:rsid w:val="00EF26FA"/>
    <w:rsid w:val="00EF3586"/>
    <w:rsid w:val="00EF372F"/>
    <w:rsid w:val="00EF3ACD"/>
    <w:rsid w:val="00EF3FFD"/>
    <w:rsid w:val="00EF4269"/>
    <w:rsid w:val="00EF4AA5"/>
    <w:rsid w:val="00EF60B1"/>
    <w:rsid w:val="00EF7B6F"/>
    <w:rsid w:val="00F006CF"/>
    <w:rsid w:val="00F0077C"/>
    <w:rsid w:val="00F00AAC"/>
    <w:rsid w:val="00F012C0"/>
    <w:rsid w:val="00F0156A"/>
    <w:rsid w:val="00F02407"/>
    <w:rsid w:val="00F03252"/>
    <w:rsid w:val="00F03445"/>
    <w:rsid w:val="00F0355B"/>
    <w:rsid w:val="00F03EBC"/>
    <w:rsid w:val="00F0446B"/>
    <w:rsid w:val="00F06FAE"/>
    <w:rsid w:val="00F07890"/>
    <w:rsid w:val="00F07C45"/>
    <w:rsid w:val="00F07D8B"/>
    <w:rsid w:val="00F10217"/>
    <w:rsid w:val="00F10384"/>
    <w:rsid w:val="00F10549"/>
    <w:rsid w:val="00F10A28"/>
    <w:rsid w:val="00F10FAC"/>
    <w:rsid w:val="00F111D3"/>
    <w:rsid w:val="00F11507"/>
    <w:rsid w:val="00F119C3"/>
    <w:rsid w:val="00F1270A"/>
    <w:rsid w:val="00F12912"/>
    <w:rsid w:val="00F13378"/>
    <w:rsid w:val="00F13CD9"/>
    <w:rsid w:val="00F1594B"/>
    <w:rsid w:val="00F17AEE"/>
    <w:rsid w:val="00F17BB0"/>
    <w:rsid w:val="00F17C7E"/>
    <w:rsid w:val="00F2129F"/>
    <w:rsid w:val="00F217CF"/>
    <w:rsid w:val="00F21F14"/>
    <w:rsid w:val="00F22730"/>
    <w:rsid w:val="00F24C48"/>
    <w:rsid w:val="00F25220"/>
    <w:rsid w:val="00F25A23"/>
    <w:rsid w:val="00F25D07"/>
    <w:rsid w:val="00F25D35"/>
    <w:rsid w:val="00F2625C"/>
    <w:rsid w:val="00F264B8"/>
    <w:rsid w:val="00F26581"/>
    <w:rsid w:val="00F26741"/>
    <w:rsid w:val="00F26B07"/>
    <w:rsid w:val="00F2773B"/>
    <w:rsid w:val="00F307FB"/>
    <w:rsid w:val="00F31E47"/>
    <w:rsid w:val="00F32319"/>
    <w:rsid w:val="00F34DD7"/>
    <w:rsid w:val="00F34F89"/>
    <w:rsid w:val="00F35DA6"/>
    <w:rsid w:val="00F36449"/>
    <w:rsid w:val="00F3718F"/>
    <w:rsid w:val="00F37488"/>
    <w:rsid w:val="00F37573"/>
    <w:rsid w:val="00F379A4"/>
    <w:rsid w:val="00F37D52"/>
    <w:rsid w:val="00F40BDB"/>
    <w:rsid w:val="00F40FFA"/>
    <w:rsid w:val="00F4130E"/>
    <w:rsid w:val="00F415A9"/>
    <w:rsid w:val="00F41AB8"/>
    <w:rsid w:val="00F41F3C"/>
    <w:rsid w:val="00F422B2"/>
    <w:rsid w:val="00F42B14"/>
    <w:rsid w:val="00F42C72"/>
    <w:rsid w:val="00F43D6A"/>
    <w:rsid w:val="00F43EA3"/>
    <w:rsid w:val="00F441EF"/>
    <w:rsid w:val="00F44280"/>
    <w:rsid w:val="00F45DF9"/>
    <w:rsid w:val="00F46896"/>
    <w:rsid w:val="00F468C2"/>
    <w:rsid w:val="00F5002C"/>
    <w:rsid w:val="00F50274"/>
    <w:rsid w:val="00F51F9B"/>
    <w:rsid w:val="00F52222"/>
    <w:rsid w:val="00F52D34"/>
    <w:rsid w:val="00F54B33"/>
    <w:rsid w:val="00F55475"/>
    <w:rsid w:val="00F56034"/>
    <w:rsid w:val="00F56349"/>
    <w:rsid w:val="00F56C9A"/>
    <w:rsid w:val="00F57EA1"/>
    <w:rsid w:val="00F62185"/>
    <w:rsid w:val="00F6283C"/>
    <w:rsid w:val="00F62B9E"/>
    <w:rsid w:val="00F62DEF"/>
    <w:rsid w:val="00F64DC9"/>
    <w:rsid w:val="00F651DF"/>
    <w:rsid w:val="00F65470"/>
    <w:rsid w:val="00F656C3"/>
    <w:rsid w:val="00F65769"/>
    <w:rsid w:val="00F66258"/>
    <w:rsid w:val="00F6652F"/>
    <w:rsid w:val="00F6676C"/>
    <w:rsid w:val="00F6691B"/>
    <w:rsid w:val="00F670E3"/>
    <w:rsid w:val="00F70350"/>
    <w:rsid w:val="00F70363"/>
    <w:rsid w:val="00F7043F"/>
    <w:rsid w:val="00F70905"/>
    <w:rsid w:val="00F70B61"/>
    <w:rsid w:val="00F71F53"/>
    <w:rsid w:val="00F734FD"/>
    <w:rsid w:val="00F73977"/>
    <w:rsid w:val="00F73C9E"/>
    <w:rsid w:val="00F744D0"/>
    <w:rsid w:val="00F746C0"/>
    <w:rsid w:val="00F74A81"/>
    <w:rsid w:val="00F75191"/>
    <w:rsid w:val="00F764A1"/>
    <w:rsid w:val="00F76A16"/>
    <w:rsid w:val="00F7712A"/>
    <w:rsid w:val="00F774B6"/>
    <w:rsid w:val="00F77BF5"/>
    <w:rsid w:val="00F77D30"/>
    <w:rsid w:val="00F80873"/>
    <w:rsid w:val="00F80B08"/>
    <w:rsid w:val="00F80DDD"/>
    <w:rsid w:val="00F81249"/>
    <w:rsid w:val="00F813C6"/>
    <w:rsid w:val="00F81FBC"/>
    <w:rsid w:val="00F82539"/>
    <w:rsid w:val="00F8269A"/>
    <w:rsid w:val="00F82D0C"/>
    <w:rsid w:val="00F83DD8"/>
    <w:rsid w:val="00F84053"/>
    <w:rsid w:val="00F84A47"/>
    <w:rsid w:val="00F84A69"/>
    <w:rsid w:val="00F84A81"/>
    <w:rsid w:val="00F85537"/>
    <w:rsid w:val="00F856D3"/>
    <w:rsid w:val="00F85A38"/>
    <w:rsid w:val="00F86A1F"/>
    <w:rsid w:val="00F86AD5"/>
    <w:rsid w:val="00F86C2B"/>
    <w:rsid w:val="00F86D4F"/>
    <w:rsid w:val="00F87883"/>
    <w:rsid w:val="00F90B86"/>
    <w:rsid w:val="00F92645"/>
    <w:rsid w:val="00F92B2A"/>
    <w:rsid w:val="00F9317D"/>
    <w:rsid w:val="00F94742"/>
    <w:rsid w:val="00F94C2F"/>
    <w:rsid w:val="00F94F9B"/>
    <w:rsid w:val="00F95048"/>
    <w:rsid w:val="00F95633"/>
    <w:rsid w:val="00F95800"/>
    <w:rsid w:val="00F96597"/>
    <w:rsid w:val="00F96E5D"/>
    <w:rsid w:val="00FA046D"/>
    <w:rsid w:val="00FA1062"/>
    <w:rsid w:val="00FA134F"/>
    <w:rsid w:val="00FA21C1"/>
    <w:rsid w:val="00FA2F50"/>
    <w:rsid w:val="00FA30E0"/>
    <w:rsid w:val="00FA3454"/>
    <w:rsid w:val="00FA422B"/>
    <w:rsid w:val="00FA4820"/>
    <w:rsid w:val="00FA591E"/>
    <w:rsid w:val="00FA5A32"/>
    <w:rsid w:val="00FA6464"/>
    <w:rsid w:val="00FA7165"/>
    <w:rsid w:val="00FA78A2"/>
    <w:rsid w:val="00FB0027"/>
    <w:rsid w:val="00FB0870"/>
    <w:rsid w:val="00FB0C12"/>
    <w:rsid w:val="00FB1B84"/>
    <w:rsid w:val="00FB1FE1"/>
    <w:rsid w:val="00FB27AF"/>
    <w:rsid w:val="00FB31A2"/>
    <w:rsid w:val="00FB3264"/>
    <w:rsid w:val="00FB3DDE"/>
    <w:rsid w:val="00FB4157"/>
    <w:rsid w:val="00FB41C9"/>
    <w:rsid w:val="00FB48E6"/>
    <w:rsid w:val="00FB512A"/>
    <w:rsid w:val="00FB5714"/>
    <w:rsid w:val="00FB6D61"/>
    <w:rsid w:val="00FB7128"/>
    <w:rsid w:val="00FB744C"/>
    <w:rsid w:val="00FB778D"/>
    <w:rsid w:val="00FB77EA"/>
    <w:rsid w:val="00FC0FE0"/>
    <w:rsid w:val="00FC1040"/>
    <w:rsid w:val="00FC33B8"/>
    <w:rsid w:val="00FC33E8"/>
    <w:rsid w:val="00FC417E"/>
    <w:rsid w:val="00FC49D1"/>
    <w:rsid w:val="00FC4ABB"/>
    <w:rsid w:val="00FC4B89"/>
    <w:rsid w:val="00FC5334"/>
    <w:rsid w:val="00FC70AF"/>
    <w:rsid w:val="00FC7825"/>
    <w:rsid w:val="00FC7E5E"/>
    <w:rsid w:val="00FD1487"/>
    <w:rsid w:val="00FD2B40"/>
    <w:rsid w:val="00FD2ED9"/>
    <w:rsid w:val="00FD3196"/>
    <w:rsid w:val="00FD38BF"/>
    <w:rsid w:val="00FD3EB9"/>
    <w:rsid w:val="00FD4D54"/>
    <w:rsid w:val="00FD56F5"/>
    <w:rsid w:val="00FD5802"/>
    <w:rsid w:val="00FD5EC2"/>
    <w:rsid w:val="00FD65C7"/>
    <w:rsid w:val="00FD6800"/>
    <w:rsid w:val="00FD69E7"/>
    <w:rsid w:val="00FD6A2D"/>
    <w:rsid w:val="00FD7660"/>
    <w:rsid w:val="00FD78BE"/>
    <w:rsid w:val="00FE0367"/>
    <w:rsid w:val="00FE0A4F"/>
    <w:rsid w:val="00FE10C4"/>
    <w:rsid w:val="00FE14FC"/>
    <w:rsid w:val="00FE16DA"/>
    <w:rsid w:val="00FE2447"/>
    <w:rsid w:val="00FE2C43"/>
    <w:rsid w:val="00FE2CC2"/>
    <w:rsid w:val="00FE2EFA"/>
    <w:rsid w:val="00FE4509"/>
    <w:rsid w:val="00FE4574"/>
    <w:rsid w:val="00FE5377"/>
    <w:rsid w:val="00FE572C"/>
    <w:rsid w:val="00FE7035"/>
    <w:rsid w:val="00FE7586"/>
    <w:rsid w:val="00FF01D7"/>
    <w:rsid w:val="00FF0BFA"/>
    <w:rsid w:val="00FF1411"/>
    <w:rsid w:val="00FF24C1"/>
    <w:rsid w:val="00FF28F5"/>
    <w:rsid w:val="00FF2AA8"/>
    <w:rsid w:val="00FF3212"/>
    <w:rsid w:val="00FF3EFF"/>
    <w:rsid w:val="00FF51D9"/>
    <w:rsid w:val="00FF56A1"/>
    <w:rsid w:val="00FF56F1"/>
    <w:rsid w:val="00FF5E68"/>
    <w:rsid w:val="00FF64E3"/>
    <w:rsid w:val="00FF668A"/>
    <w:rsid w:val="00FF672C"/>
    <w:rsid w:val="00FF716F"/>
    <w:rsid w:val="00FF74D3"/>
    <w:rsid w:val="00FF7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D5"/>
    <w:pPr>
      <w:widowControl w:val="0"/>
      <w:jc w:val="both"/>
    </w:pPr>
  </w:style>
  <w:style w:type="paragraph" w:styleId="1">
    <w:name w:val="heading 1"/>
    <w:basedOn w:val="a"/>
    <w:link w:val="1Char"/>
    <w:uiPriority w:val="9"/>
    <w:qFormat/>
    <w:rsid w:val="00F51F9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51F9B"/>
    <w:rPr>
      <w:rFonts w:ascii="宋体" w:eastAsia="宋体" w:hAnsi="宋体" w:cs="宋体"/>
      <w:b/>
      <w:bCs/>
      <w:kern w:val="36"/>
      <w:sz w:val="48"/>
      <w:szCs w:val="48"/>
    </w:rPr>
  </w:style>
  <w:style w:type="character" w:customStyle="1" w:styleId="header-site-logo-txt">
    <w:name w:val="header-site-logo-txt"/>
    <w:basedOn w:val="a0"/>
    <w:rsid w:val="00F51F9B"/>
  </w:style>
  <w:style w:type="character" w:customStyle="1" w:styleId="header-site-time">
    <w:name w:val="header-site-time"/>
    <w:basedOn w:val="a0"/>
    <w:rsid w:val="00F51F9B"/>
  </w:style>
  <w:style w:type="paragraph" w:styleId="a3">
    <w:name w:val="Normal (Web)"/>
    <w:basedOn w:val="a"/>
    <w:uiPriority w:val="99"/>
    <w:semiHidden/>
    <w:unhideWhenUsed/>
    <w:rsid w:val="00F51F9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1F9B"/>
    <w:rPr>
      <w:b/>
      <w:bCs/>
    </w:rPr>
  </w:style>
</w:styles>
</file>

<file path=word/webSettings.xml><?xml version="1.0" encoding="utf-8"?>
<w:webSettings xmlns:r="http://schemas.openxmlformats.org/officeDocument/2006/relationships" xmlns:w="http://schemas.openxmlformats.org/wordprocessingml/2006/main">
  <w:divs>
    <w:div w:id="449521310">
      <w:bodyDiv w:val="1"/>
      <w:marLeft w:val="0"/>
      <w:marRight w:val="0"/>
      <w:marTop w:val="0"/>
      <w:marBottom w:val="0"/>
      <w:divBdr>
        <w:top w:val="none" w:sz="0" w:space="0" w:color="auto"/>
        <w:left w:val="none" w:sz="0" w:space="0" w:color="auto"/>
        <w:bottom w:val="none" w:sz="0" w:space="0" w:color="auto"/>
        <w:right w:val="none" w:sz="0" w:space="0" w:color="auto"/>
      </w:divBdr>
      <w:divsChild>
        <w:div w:id="1433547820">
          <w:marLeft w:val="0"/>
          <w:marRight w:val="0"/>
          <w:marTop w:val="0"/>
          <w:marBottom w:val="0"/>
          <w:divBdr>
            <w:top w:val="none" w:sz="0" w:space="0" w:color="auto"/>
            <w:left w:val="none" w:sz="0" w:space="0" w:color="auto"/>
            <w:bottom w:val="none" w:sz="0" w:space="0" w:color="auto"/>
            <w:right w:val="none" w:sz="0" w:space="0" w:color="auto"/>
          </w:divBdr>
        </w:div>
        <w:div w:id="278416516">
          <w:marLeft w:val="0"/>
          <w:marRight w:val="0"/>
          <w:marTop w:val="0"/>
          <w:marBottom w:val="0"/>
          <w:divBdr>
            <w:top w:val="none" w:sz="0" w:space="0" w:color="auto"/>
            <w:left w:val="none" w:sz="0" w:space="0" w:color="auto"/>
            <w:bottom w:val="none" w:sz="0" w:space="0" w:color="auto"/>
            <w:right w:val="none" w:sz="0" w:space="0" w:color="auto"/>
          </w:divBdr>
        </w:div>
        <w:div w:id="287860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沉稳">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16593</Words>
  <Characters>94582</Characters>
  <Application>Microsoft Office Word</Application>
  <DocSecurity>0</DocSecurity>
  <Lines>788</Lines>
  <Paragraphs>221</Paragraphs>
  <ScaleCrop>false</ScaleCrop>
  <Company/>
  <LinksUpToDate>false</LinksUpToDate>
  <CharactersWithSpaces>110954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王华</dc:creator>
  <cp:lastModifiedBy>王华</cp:lastModifiedBy>
  <cp:revision>3</cp:revision>
  <dcterms:created xsi:type="dcterms:W3CDTF">2020-06-02T02:21:00Z</dcterms:created>
  <dcterms:modified xsi:type="dcterms:W3CDTF">2020-06-02T02:23:00Z</dcterms:modified>
</cp:coreProperties>
</file>