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49" w:rsidRPr="00BE74E4" w:rsidRDefault="00B55D23" w:rsidP="006D7549">
      <w:pPr>
        <w:jc w:val="center"/>
        <w:rPr>
          <w:rFonts w:ascii="方正小标宋简体" w:eastAsia="方正小标宋简体" w:hAnsi="仿宋" w:hint="eastAsia"/>
          <w:sz w:val="36"/>
          <w:szCs w:val="36"/>
        </w:rPr>
      </w:pPr>
      <w:r w:rsidRPr="00BE74E4">
        <w:rPr>
          <w:rFonts w:ascii="方正小标宋简体" w:eastAsia="方正小标宋简体" w:hAnsi="仿宋" w:hint="eastAsia"/>
          <w:sz w:val="36"/>
          <w:szCs w:val="36"/>
        </w:rPr>
        <w:t>陕西煤业化工物资集团有限公司</w:t>
      </w:r>
    </w:p>
    <w:p w:rsidR="004430A5" w:rsidRPr="00BE74E4" w:rsidRDefault="00B55D23" w:rsidP="006D7549">
      <w:pPr>
        <w:jc w:val="center"/>
        <w:rPr>
          <w:rFonts w:ascii="方正小标宋简体" w:eastAsia="方正小标宋简体" w:hAnsi="仿宋" w:hint="eastAsia"/>
          <w:sz w:val="36"/>
          <w:szCs w:val="36"/>
        </w:rPr>
      </w:pPr>
      <w:r w:rsidRPr="00BE74E4">
        <w:rPr>
          <w:rFonts w:ascii="方正小标宋简体" w:eastAsia="方正小标宋简体" w:hAnsi="仿宋" w:hint="eastAsia"/>
          <w:sz w:val="36"/>
          <w:szCs w:val="36"/>
        </w:rPr>
        <w:t>关于前置法律风险防控的方案</w:t>
      </w:r>
    </w:p>
    <w:p w:rsidR="00B55D23" w:rsidRPr="00280272" w:rsidRDefault="00B55D23">
      <w:pPr>
        <w:rPr>
          <w:rFonts w:ascii="仿宋_GB2312" w:eastAsia="仿宋_GB2312"/>
        </w:rPr>
      </w:pPr>
    </w:p>
    <w:p w:rsidR="00B55D23" w:rsidRPr="00280272" w:rsidRDefault="00B55D23" w:rsidP="00BE74E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80272">
        <w:rPr>
          <w:rFonts w:ascii="仿宋_GB2312" w:eastAsia="仿宋_GB2312" w:hAnsi="仿宋" w:hint="eastAsia"/>
          <w:sz w:val="32"/>
          <w:szCs w:val="32"/>
        </w:rPr>
        <w:t>为进一步加强物资集团的法律事务、合同管理工作，提升经营管理水平，</w:t>
      </w:r>
      <w:r w:rsidR="00B313FC" w:rsidRPr="00280272">
        <w:rPr>
          <w:rFonts w:ascii="仿宋_GB2312" w:eastAsia="仿宋_GB2312" w:hAnsi="仿宋" w:hint="eastAsia"/>
          <w:sz w:val="32"/>
          <w:szCs w:val="32"/>
        </w:rPr>
        <w:t>构建以“风险防控”为中心的经营管理体系，</w:t>
      </w:r>
      <w:r w:rsidR="00A86A89" w:rsidRPr="00280272">
        <w:rPr>
          <w:rFonts w:ascii="仿宋_GB2312" w:eastAsia="仿宋_GB2312" w:hAnsi="仿宋" w:hint="eastAsia"/>
          <w:sz w:val="32"/>
          <w:szCs w:val="32"/>
        </w:rPr>
        <w:t>确保各项经营活动合法、合</w:t>
      </w:r>
      <w:proofErr w:type="gramStart"/>
      <w:r w:rsidR="00A86A89" w:rsidRPr="00280272">
        <w:rPr>
          <w:rFonts w:ascii="仿宋_GB2312" w:eastAsia="仿宋_GB2312" w:hAnsi="仿宋" w:hint="eastAsia"/>
          <w:sz w:val="32"/>
          <w:szCs w:val="32"/>
        </w:rPr>
        <w:t>规</w:t>
      </w:r>
      <w:proofErr w:type="gramEnd"/>
      <w:r w:rsidR="00A86A89" w:rsidRPr="00280272">
        <w:rPr>
          <w:rFonts w:ascii="仿宋_GB2312" w:eastAsia="仿宋_GB2312" w:hAnsi="仿宋" w:hint="eastAsia"/>
          <w:sz w:val="32"/>
          <w:szCs w:val="32"/>
        </w:rPr>
        <w:t>，强化企业法律风险防控，形成以律师审核为前置的监管机制，</w:t>
      </w:r>
      <w:r w:rsidR="001724A2" w:rsidRPr="00280272">
        <w:rPr>
          <w:rFonts w:ascii="仿宋_GB2312" w:eastAsia="仿宋_GB2312" w:hAnsi="仿宋" w:hint="eastAsia"/>
          <w:sz w:val="32"/>
          <w:szCs w:val="32"/>
        </w:rPr>
        <w:t>助力物资集团</w:t>
      </w:r>
      <w:r w:rsidR="00E22883" w:rsidRPr="00280272">
        <w:rPr>
          <w:rFonts w:ascii="仿宋_GB2312" w:eastAsia="仿宋_GB2312" w:hAnsi="仿宋" w:hint="eastAsia"/>
          <w:sz w:val="32"/>
          <w:szCs w:val="32"/>
        </w:rPr>
        <w:t>“146”战略，</w:t>
      </w:r>
      <w:r w:rsidR="006D7549" w:rsidRPr="00280272">
        <w:rPr>
          <w:rFonts w:ascii="仿宋_GB2312" w:eastAsia="仿宋_GB2312" w:hAnsi="仿宋" w:hint="eastAsia"/>
          <w:sz w:val="32"/>
          <w:szCs w:val="32"/>
        </w:rPr>
        <w:t>实现“稳规模、调结构、控风险”</w:t>
      </w:r>
      <w:r w:rsidR="00E22883" w:rsidRPr="00280272">
        <w:rPr>
          <w:rFonts w:ascii="仿宋_GB2312" w:eastAsia="仿宋_GB2312" w:hAnsi="仿宋" w:hint="eastAsia"/>
          <w:sz w:val="32"/>
          <w:szCs w:val="32"/>
        </w:rPr>
        <w:t>的高质量发</w:t>
      </w:r>
      <w:r w:rsidR="006D7549" w:rsidRPr="00280272">
        <w:rPr>
          <w:rFonts w:ascii="仿宋_GB2312" w:eastAsia="仿宋_GB2312" w:hAnsi="仿宋" w:hint="eastAsia"/>
          <w:sz w:val="32"/>
          <w:szCs w:val="32"/>
        </w:rPr>
        <w:t>展</w:t>
      </w:r>
      <w:r w:rsidR="00751EBA" w:rsidRPr="00280272">
        <w:rPr>
          <w:rFonts w:ascii="仿宋_GB2312" w:eastAsia="仿宋_GB2312" w:hAnsi="仿宋" w:hint="eastAsia"/>
          <w:sz w:val="32"/>
          <w:szCs w:val="32"/>
        </w:rPr>
        <w:t>，特制定本方案。</w:t>
      </w:r>
    </w:p>
    <w:p w:rsidR="00DB3D65" w:rsidRPr="00BE74E4" w:rsidRDefault="006D7549" w:rsidP="00BE74E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E74E4">
        <w:rPr>
          <w:rFonts w:ascii="黑体" w:eastAsia="黑体" w:hAnsi="黑体" w:hint="eastAsia"/>
          <w:sz w:val="32"/>
          <w:szCs w:val="32"/>
        </w:rPr>
        <w:t>一、法律风险前置的</w:t>
      </w:r>
      <w:r w:rsidR="00AB7EEE" w:rsidRPr="00BE74E4">
        <w:rPr>
          <w:rFonts w:ascii="黑体" w:eastAsia="黑体" w:hAnsi="黑体" w:hint="eastAsia"/>
          <w:sz w:val="32"/>
          <w:szCs w:val="32"/>
        </w:rPr>
        <w:t>意义</w:t>
      </w:r>
    </w:p>
    <w:p w:rsidR="006D7549" w:rsidRPr="00280272" w:rsidRDefault="00724FC4" w:rsidP="00BE74E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80272">
        <w:rPr>
          <w:rFonts w:ascii="仿宋_GB2312" w:eastAsia="仿宋_GB2312" w:hAnsi="仿宋" w:hint="eastAsia"/>
          <w:sz w:val="32"/>
          <w:szCs w:val="32"/>
        </w:rPr>
        <w:t>物资集团</w:t>
      </w:r>
      <w:r w:rsidR="00FD42FD" w:rsidRPr="00280272">
        <w:rPr>
          <w:rFonts w:ascii="仿宋_GB2312" w:eastAsia="仿宋_GB2312" w:hAnsi="仿宋" w:hint="eastAsia"/>
          <w:sz w:val="32"/>
          <w:szCs w:val="32"/>
        </w:rPr>
        <w:t>已经</w:t>
      </w:r>
      <w:r w:rsidR="00B313FC" w:rsidRPr="00280272">
        <w:rPr>
          <w:rFonts w:ascii="仿宋_GB2312" w:eastAsia="仿宋_GB2312" w:hAnsi="仿宋" w:hint="eastAsia"/>
          <w:sz w:val="32"/>
          <w:szCs w:val="32"/>
        </w:rPr>
        <w:t>从一个内部供应企业转型为社会化物流企业，业务类型</w:t>
      </w:r>
      <w:r w:rsidR="006D7549" w:rsidRPr="00280272">
        <w:rPr>
          <w:rFonts w:ascii="仿宋_GB2312" w:eastAsia="仿宋_GB2312" w:hAnsi="仿宋" w:hint="eastAsia"/>
          <w:sz w:val="32"/>
          <w:szCs w:val="32"/>
        </w:rPr>
        <w:t>包含内部物资供应</w:t>
      </w:r>
      <w:r w:rsidR="00ED05BA" w:rsidRPr="00280272">
        <w:rPr>
          <w:rFonts w:ascii="仿宋_GB2312" w:eastAsia="仿宋_GB2312" w:hAnsi="仿宋" w:hint="eastAsia"/>
          <w:sz w:val="32"/>
          <w:szCs w:val="32"/>
        </w:rPr>
        <w:t>、</w:t>
      </w:r>
      <w:r w:rsidR="00751EBA" w:rsidRPr="00280272">
        <w:rPr>
          <w:rFonts w:ascii="仿宋_GB2312" w:eastAsia="仿宋_GB2312" w:hAnsi="仿宋" w:hint="eastAsia"/>
          <w:sz w:val="32"/>
          <w:szCs w:val="32"/>
        </w:rPr>
        <w:t>社会贸易和</w:t>
      </w:r>
      <w:r w:rsidR="00ED05BA" w:rsidRPr="00280272">
        <w:rPr>
          <w:rFonts w:ascii="仿宋_GB2312" w:eastAsia="仿宋_GB2312" w:hAnsi="仿宋" w:hint="eastAsia"/>
          <w:sz w:val="32"/>
          <w:szCs w:val="32"/>
        </w:rPr>
        <w:t>工程</w:t>
      </w:r>
      <w:r w:rsidR="007D0773" w:rsidRPr="00280272">
        <w:rPr>
          <w:rFonts w:ascii="仿宋_GB2312" w:eastAsia="仿宋_GB2312" w:hAnsi="仿宋" w:hint="eastAsia"/>
          <w:sz w:val="32"/>
          <w:szCs w:val="32"/>
        </w:rPr>
        <w:t>服务</w:t>
      </w:r>
      <w:r w:rsidR="00A86A89" w:rsidRPr="00280272">
        <w:rPr>
          <w:rFonts w:ascii="仿宋_GB2312" w:eastAsia="仿宋_GB2312" w:hAnsi="仿宋" w:hint="eastAsia"/>
          <w:sz w:val="32"/>
          <w:szCs w:val="32"/>
        </w:rPr>
        <w:t>等方面，</w:t>
      </w:r>
      <w:r w:rsidR="001724A2" w:rsidRPr="00280272">
        <w:rPr>
          <w:rFonts w:ascii="仿宋_GB2312" w:eastAsia="仿宋_GB2312" w:hAnsi="仿宋" w:hint="eastAsia"/>
          <w:sz w:val="32"/>
          <w:szCs w:val="32"/>
        </w:rPr>
        <w:t>各类业务</w:t>
      </w:r>
      <w:r w:rsidR="00ED05BA" w:rsidRPr="00280272">
        <w:rPr>
          <w:rFonts w:ascii="仿宋_GB2312" w:eastAsia="仿宋_GB2312" w:hAnsi="仿宋" w:hint="eastAsia"/>
          <w:sz w:val="32"/>
          <w:szCs w:val="32"/>
        </w:rPr>
        <w:t>均以合同形式明确实施主体的权利和义务。</w:t>
      </w:r>
      <w:r w:rsidR="00A86A89" w:rsidRPr="00280272">
        <w:rPr>
          <w:rFonts w:ascii="仿宋_GB2312" w:eastAsia="仿宋_GB2312" w:hAnsi="仿宋" w:hint="eastAsia"/>
          <w:sz w:val="32"/>
          <w:szCs w:val="32"/>
        </w:rPr>
        <w:t>近年来</w:t>
      </w:r>
      <w:r w:rsidR="001724A2" w:rsidRPr="00280272">
        <w:rPr>
          <w:rFonts w:ascii="仿宋_GB2312" w:eastAsia="仿宋_GB2312" w:hAnsi="仿宋" w:hint="eastAsia"/>
          <w:sz w:val="32"/>
          <w:szCs w:val="32"/>
        </w:rPr>
        <w:t>公司在</w:t>
      </w:r>
      <w:r w:rsidR="00A86A89" w:rsidRPr="00280272">
        <w:rPr>
          <w:rFonts w:ascii="仿宋_GB2312" w:eastAsia="仿宋_GB2312" w:hAnsi="仿宋" w:hint="eastAsia"/>
          <w:sz w:val="32"/>
          <w:szCs w:val="32"/>
        </w:rPr>
        <w:t>发展</w:t>
      </w:r>
      <w:r w:rsidR="001724A2" w:rsidRPr="00280272">
        <w:rPr>
          <w:rFonts w:ascii="仿宋_GB2312" w:eastAsia="仿宋_GB2312" w:hAnsi="仿宋" w:hint="eastAsia"/>
          <w:sz w:val="32"/>
          <w:szCs w:val="32"/>
        </w:rPr>
        <w:t>过程中，</w:t>
      </w:r>
      <w:r w:rsidR="00ED05BA" w:rsidRPr="00280272">
        <w:rPr>
          <w:rFonts w:ascii="仿宋_GB2312" w:eastAsia="仿宋_GB2312" w:hAnsi="仿宋" w:hint="eastAsia"/>
          <w:sz w:val="32"/>
          <w:szCs w:val="32"/>
        </w:rPr>
        <w:t>业务类型、合同数量不断增加，合同文本</w:t>
      </w:r>
      <w:r w:rsidR="001724A2" w:rsidRPr="00280272">
        <w:rPr>
          <w:rFonts w:ascii="仿宋_GB2312" w:eastAsia="仿宋_GB2312" w:hAnsi="仿宋" w:hint="eastAsia"/>
          <w:sz w:val="32"/>
          <w:szCs w:val="32"/>
        </w:rPr>
        <w:t>种类多、合同金额</w:t>
      </w:r>
      <w:r w:rsidR="0071688C">
        <w:rPr>
          <w:rFonts w:ascii="仿宋_GB2312" w:eastAsia="仿宋_GB2312" w:hAnsi="仿宋" w:hint="eastAsia"/>
          <w:sz w:val="32"/>
          <w:szCs w:val="32"/>
        </w:rPr>
        <w:t>较</w:t>
      </w:r>
      <w:r w:rsidR="001724A2" w:rsidRPr="00280272">
        <w:rPr>
          <w:rFonts w:ascii="仿宋_GB2312" w:eastAsia="仿宋_GB2312" w:hAnsi="仿宋" w:hint="eastAsia"/>
          <w:sz w:val="32"/>
          <w:szCs w:val="32"/>
        </w:rPr>
        <w:t>大</w:t>
      </w:r>
      <w:r w:rsidR="00A86A89" w:rsidRPr="00280272">
        <w:rPr>
          <w:rFonts w:ascii="仿宋_GB2312" w:eastAsia="仿宋_GB2312" w:hAnsi="仿宋" w:hint="eastAsia"/>
          <w:sz w:val="32"/>
          <w:szCs w:val="32"/>
        </w:rPr>
        <w:t>，</w:t>
      </w:r>
      <w:r w:rsidR="00751EBA" w:rsidRPr="00280272">
        <w:rPr>
          <w:rFonts w:ascii="仿宋_GB2312" w:eastAsia="仿宋_GB2312" w:hAnsi="仿宋" w:hint="eastAsia"/>
          <w:sz w:val="32"/>
          <w:szCs w:val="32"/>
        </w:rPr>
        <w:t>对</w:t>
      </w:r>
      <w:r w:rsidR="001724A2" w:rsidRPr="00280272">
        <w:rPr>
          <w:rFonts w:ascii="仿宋_GB2312" w:eastAsia="仿宋_GB2312" w:hAnsi="仿宋" w:hint="eastAsia"/>
          <w:sz w:val="32"/>
          <w:szCs w:val="32"/>
        </w:rPr>
        <w:t>合同条款</w:t>
      </w:r>
      <w:r w:rsidR="00751EBA" w:rsidRPr="00280272">
        <w:rPr>
          <w:rFonts w:ascii="仿宋_GB2312" w:eastAsia="仿宋_GB2312" w:hAnsi="仿宋" w:hint="eastAsia"/>
          <w:sz w:val="32"/>
          <w:szCs w:val="32"/>
        </w:rPr>
        <w:t>的</w:t>
      </w:r>
      <w:r w:rsidR="00A86A89" w:rsidRPr="00280272">
        <w:rPr>
          <w:rFonts w:ascii="仿宋_GB2312" w:eastAsia="仿宋_GB2312" w:hAnsi="仿宋" w:hint="eastAsia"/>
          <w:sz w:val="32"/>
          <w:szCs w:val="32"/>
        </w:rPr>
        <w:t>内容</w:t>
      </w:r>
      <w:r w:rsidR="00751EBA" w:rsidRPr="00280272">
        <w:rPr>
          <w:rFonts w:ascii="仿宋_GB2312" w:eastAsia="仿宋_GB2312" w:hAnsi="仿宋" w:hint="eastAsia"/>
          <w:sz w:val="32"/>
          <w:szCs w:val="32"/>
        </w:rPr>
        <w:t>要求</w:t>
      </w:r>
      <w:r w:rsidR="00A86A89" w:rsidRPr="00280272">
        <w:rPr>
          <w:rFonts w:ascii="仿宋_GB2312" w:eastAsia="仿宋_GB2312" w:hAnsi="仿宋" w:hint="eastAsia"/>
          <w:sz w:val="32"/>
          <w:szCs w:val="32"/>
        </w:rPr>
        <w:t>严谨，对法</w:t>
      </w:r>
      <w:proofErr w:type="gramStart"/>
      <w:r w:rsidR="00A86A89" w:rsidRPr="00280272">
        <w:rPr>
          <w:rFonts w:ascii="仿宋_GB2312" w:eastAsia="仿宋_GB2312" w:hAnsi="仿宋" w:hint="eastAsia"/>
          <w:sz w:val="32"/>
          <w:szCs w:val="32"/>
        </w:rPr>
        <w:t>务</w:t>
      </w:r>
      <w:proofErr w:type="gramEnd"/>
      <w:r w:rsidR="00A86A89" w:rsidRPr="00280272">
        <w:rPr>
          <w:rFonts w:ascii="仿宋_GB2312" w:eastAsia="仿宋_GB2312" w:hAnsi="仿宋" w:hint="eastAsia"/>
          <w:sz w:val="32"/>
          <w:szCs w:val="32"/>
        </w:rPr>
        <w:t>工作人员的业务素质要求</w:t>
      </w:r>
      <w:r w:rsidR="00751EBA" w:rsidRPr="00280272">
        <w:rPr>
          <w:rFonts w:ascii="仿宋_GB2312" w:eastAsia="仿宋_GB2312" w:hAnsi="仿宋" w:hint="eastAsia"/>
          <w:sz w:val="32"/>
          <w:szCs w:val="32"/>
        </w:rPr>
        <w:t>更高</w:t>
      </w:r>
      <w:r w:rsidR="001724A2" w:rsidRPr="00280272">
        <w:rPr>
          <w:rFonts w:ascii="仿宋_GB2312" w:eastAsia="仿宋_GB2312" w:hAnsi="仿宋" w:hint="eastAsia"/>
          <w:sz w:val="32"/>
          <w:szCs w:val="32"/>
        </w:rPr>
        <w:t>。</w:t>
      </w:r>
      <w:r w:rsidR="00751EBA" w:rsidRPr="00280272">
        <w:rPr>
          <w:rFonts w:ascii="仿宋_GB2312" w:eastAsia="仿宋_GB2312" w:hAnsi="仿宋" w:hint="eastAsia"/>
          <w:sz w:val="32"/>
          <w:szCs w:val="32"/>
        </w:rPr>
        <w:t>建立健全</w:t>
      </w:r>
      <w:r w:rsidR="006D7549" w:rsidRPr="00280272">
        <w:rPr>
          <w:rFonts w:ascii="仿宋_GB2312" w:eastAsia="仿宋_GB2312" w:hAnsi="仿宋" w:hint="eastAsia"/>
          <w:sz w:val="32"/>
          <w:szCs w:val="32"/>
        </w:rPr>
        <w:t>公司法律风险防控体系，将风险防控前移，</w:t>
      </w:r>
      <w:r w:rsidR="0071688C">
        <w:rPr>
          <w:rFonts w:ascii="仿宋_GB2312" w:eastAsia="仿宋_GB2312" w:hAnsi="仿宋" w:hint="eastAsia"/>
          <w:sz w:val="32"/>
          <w:szCs w:val="32"/>
        </w:rPr>
        <w:t>以外聘律师专业指导审核为</w:t>
      </w:r>
      <w:r w:rsidR="00A86A89" w:rsidRPr="00280272">
        <w:rPr>
          <w:rFonts w:ascii="仿宋_GB2312" w:eastAsia="仿宋_GB2312" w:hAnsi="仿宋" w:hint="eastAsia"/>
          <w:sz w:val="32"/>
          <w:szCs w:val="32"/>
        </w:rPr>
        <w:t>前置，促使风险防控多方</w:t>
      </w:r>
      <w:r w:rsidR="006D7549" w:rsidRPr="00280272">
        <w:rPr>
          <w:rFonts w:ascii="仿宋_GB2312" w:eastAsia="仿宋_GB2312" w:hAnsi="仿宋" w:hint="eastAsia"/>
          <w:sz w:val="32"/>
          <w:szCs w:val="32"/>
        </w:rPr>
        <w:t>联动，</w:t>
      </w:r>
      <w:r w:rsidR="001724A2" w:rsidRPr="00280272">
        <w:rPr>
          <w:rFonts w:ascii="仿宋_GB2312" w:eastAsia="仿宋_GB2312" w:hAnsi="仿宋" w:hint="eastAsia"/>
          <w:sz w:val="32"/>
          <w:szCs w:val="32"/>
        </w:rPr>
        <w:t>成为</w:t>
      </w:r>
      <w:r w:rsidR="00A86A89" w:rsidRPr="00280272">
        <w:rPr>
          <w:rFonts w:ascii="仿宋_GB2312" w:eastAsia="仿宋_GB2312" w:hAnsi="仿宋" w:hint="eastAsia"/>
          <w:sz w:val="32"/>
          <w:szCs w:val="32"/>
        </w:rPr>
        <w:t>确保经营工作安全健康运营的</w:t>
      </w:r>
      <w:r w:rsidR="00751EBA" w:rsidRPr="00280272">
        <w:rPr>
          <w:rFonts w:ascii="仿宋_GB2312" w:eastAsia="仿宋_GB2312" w:hAnsi="仿宋" w:hint="eastAsia"/>
          <w:sz w:val="32"/>
          <w:szCs w:val="32"/>
        </w:rPr>
        <w:t>必要</w:t>
      </w:r>
      <w:r w:rsidR="00A86A89" w:rsidRPr="00280272">
        <w:rPr>
          <w:rFonts w:ascii="仿宋_GB2312" w:eastAsia="仿宋_GB2312" w:hAnsi="仿宋" w:hint="eastAsia"/>
          <w:sz w:val="32"/>
          <w:szCs w:val="32"/>
        </w:rPr>
        <w:t>手段</w:t>
      </w:r>
      <w:r w:rsidR="006D7549" w:rsidRPr="00280272">
        <w:rPr>
          <w:rFonts w:ascii="仿宋_GB2312" w:eastAsia="仿宋_GB2312" w:hAnsi="仿宋" w:hint="eastAsia"/>
          <w:sz w:val="32"/>
          <w:szCs w:val="32"/>
        </w:rPr>
        <w:t>。</w:t>
      </w:r>
    </w:p>
    <w:p w:rsidR="00D27A9C" w:rsidRPr="00BE74E4" w:rsidRDefault="00724FC4" w:rsidP="00BE74E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E74E4">
        <w:rPr>
          <w:rFonts w:ascii="黑体" w:eastAsia="黑体" w:hAnsi="黑体" w:hint="eastAsia"/>
          <w:sz w:val="32"/>
          <w:szCs w:val="32"/>
        </w:rPr>
        <w:t>二、</w:t>
      </w:r>
      <w:r w:rsidR="00340F69" w:rsidRPr="00BE74E4">
        <w:rPr>
          <w:rFonts w:ascii="黑体" w:eastAsia="黑体" w:hAnsi="黑体" w:hint="eastAsia"/>
          <w:sz w:val="32"/>
          <w:szCs w:val="32"/>
        </w:rPr>
        <w:t>法律风险防控现状</w:t>
      </w:r>
    </w:p>
    <w:p w:rsidR="001E1D0A" w:rsidRPr="00280272" w:rsidRDefault="00661996" w:rsidP="00BE74E4">
      <w:pPr>
        <w:spacing w:line="560" w:lineRule="exact"/>
        <w:ind w:firstLineChars="200" w:firstLine="640"/>
        <w:rPr>
          <w:rFonts w:ascii="仿宋_GB2312" w:eastAsia="仿宋_GB2312" w:hAnsi="仿宋"/>
          <w:sz w:val="32"/>
        </w:rPr>
      </w:pPr>
      <w:r w:rsidRPr="00280272">
        <w:rPr>
          <w:rFonts w:ascii="仿宋_GB2312" w:eastAsia="仿宋_GB2312" w:hAnsi="仿宋" w:hint="eastAsia"/>
          <w:sz w:val="32"/>
          <w:szCs w:val="32"/>
        </w:rPr>
        <w:t>为了</w:t>
      </w:r>
      <w:r w:rsidR="00E22883" w:rsidRPr="00280272">
        <w:rPr>
          <w:rFonts w:ascii="仿宋_GB2312" w:eastAsia="仿宋_GB2312" w:hAnsi="仿宋" w:hint="eastAsia"/>
          <w:sz w:val="32"/>
          <w:szCs w:val="32"/>
        </w:rPr>
        <w:t>强化法律风险防控能力，</w:t>
      </w:r>
      <w:r w:rsidR="00FD42FD" w:rsidRPr="00280272">
        <w:rPr>
          <w:rFonts w:ascii="仿宋_GB2312" w:eastAsia="仿宋_GB2312" w:hAnsi="仿宋" w:hint="eastAsia"/>
          <w:sz w:val="32"/>
          <w:szCs w:val="32"/>
        </w:rPr>
        <w:t>物资集团</w:t>
      </w:r>
      <w:r w:rsidRPr="00280272">
        <w:rPr>
          <w:rFonts w:ascii="仿宋_GB2312" w:eastAsia="仿宋_GB2312" w:hAnsi="仿宋" w:hint="eastAsia"/>
          <w:sz w:val="32"/>
          <w:szCs w:val="32"/>
        </w:rPr>
        <w:t>聘请了法律顾问团队，</w:t>
      </w:r>
      <w:r w:rsidR="00FD42FD" w:rsidRPr="00280272">
        <w:rPr>
          <w:rFonts w:ascii="仿宋_GB2312" w:eastAsia="仿宋_GB2312" w:hAnsi="仿宋" w:hint="eastAsia"/>
          <w:sz w:val="32"/>
          <w:szCs w:val="32"/>
        </w:rPr>
        <w:t>并组建了“律师库”。由法律顾问</w:t>
      </w:r>
      <w:r w:rsidR="00DB52A3" w:rsidRPr="00280272">
        <w:rPr>
          <w:rFonts w:ascii="仿宋_GB2312" w:eastAsia="仿宋_GB2312" w:hAnsi="仿宋" w:hint="eastAsia"/>
          <w:sz w:val="32"/>
          <w:szCs w:val="32"/>
        </w:rPr>
        <w:t>处理</w:t>
      </w:r>
      <w:r w:rsidR="0071688C">
        <w:rPr>
          <w:rFonts w:ascii="仿宋_GB2312" w:eastAsia="仿宋_GB2312" w:hAnsi="仿宋" w:hint="eastAsia"/>
          <w:sz w:val="32"/>
          <w:szCs w:val="32"/>
        </w:rPr>
        <w:t>物资集团层面日常法律事务，同时</w:t>
      </w:r>
      <w:r w:rsidR="00FD42FD" w:rsidRPr="00280272">
        <w:rPr>
          <w:rFonts w:ascii="仿宋_GB2312" w:eastAsia="仿宋_GB2312" w:hAnsi="仿宋" w:hint="eastAsia"/>
          <w:sz w:val="32"/>
          <w:szCs w:val="32"/>
        </w:rPr>
        <w:t>还</w:t>
      </w:r>
      <w:r w:rsidR="00751EBA" w:rsidRPr="00280272">
        <w:rPr>
          <w:rFonts w:ascii="仿宋_GB2312" w:eastAsia="仿宋_GB2312" w:hAnsi="仿宋" w:hint="eastAsia"/>
          <w:sz w:val="32"/>
          <w:szCs w:val="32"/>
        </w:rPr>
        <w:t>负责</w:t>
      </w:r>
      <w:r w:rsidR="00DB52A3" w:rsidRPr="00280272">
        <w:rPr>
          <w:rFonts w:ascii="仿宋_GB2312" w:eastAsia="仿宋_GB2312" w:hAnsi="仿宋" w:hint="eastAsia"/>
          <w:sz w:val="32"/>
          <w:szCs w:val="32"/>
        </w:rPr>
        <w:t>所属各单位</w:t>
      </w:r>
      <w:r w:rsidR="00AB7EEE" w:rsidRPr="00280272">
        <w:rPr>
          <w:rFonts w:ascii="仿宋_GB2312" w:eastAsia="仿宋_GB2312" w:hAnsi="仿宋" w:hint="eastAsia"/>
          <w:sz w:val="32"/>
          <w:szCs w:val="32"/>
        </w:rPr>
        <w:t>的涉法业务及合同管理</w:t>
      </w:r>
      <w:r w:rsidR="00DB52A3" w:rsidRPr="00280272">
        <w:rPr>
          <w:rFonts w:ascii="仿宋_GB2312" w:eastAsia="仿宋_GB2312" w:hAnsi="仿宋" w:hint="eastAsia"/>
          <w:sz w:val="32"/>
          <w:szCs w:val="32"/>
        </w:rPr>
        <w:t>工作的</w:t>
      </w:r>
      <w:r w:rsidR="00AB7EEE" w:rsidRPr="00280272">
        <w:rPr>
          <w:rFonts w:ascii="仿宋_GB2312" w:eastAsia="仿宋_GB2312" w:hAnsi="仿宋" w:hint="eastAsia"/>
          <w:sz w:val="32"/>
          <w:szCs w:val="32"/>
        </w:rPr>
        <w:t>监督、指导、审核</w:t>
      </w:r>
      <w:r w:rsidR="001E1D0A" w:rsidRPr="00280272">
        <w:rPr>
          <w:rFonts w:ascii="仿宋_GB2312" w:eastAsia="仿宋_GB2312" w:hAnsi="仿宋" w:hint="eastAsia"/>
          <w:sz w:val="32"/>
          <w:szCs w:val="32"/>
        </w:rPr>
        <w:t>，</w:t>
      </w:r>
      <w:r w:rsidR="007D0773" w:rsidRPr="00280272">
        <w:rPr>
          <w:rFonts w:ascii="仿宋_GB2312" w:eastAsia="仿宋_GB2312" w:hAnsi="仿宋" w:hint="eastAsia"/>
          <w:sz w:val="32"/>
          <w:szCs w:val="32"/>
        </w:rPr>
        <w:t>所属各单位均未</w:t>
      </w:r>
      <w:r w:rsidRPr="00280272">
        <w:rPr>
          <w:rFonts w:ascii="仿宋_GB2312" w:eastAsia="仿宋_GB2312" w:hAnsi="仿宋" w:hint="eastAsia"/>
          <w:sz w:val="32"/>
          <w:szCs w:val="32"/>
        </w:rPr>
        <w:t>配备专业</w:t>
      </w:r>
      <w:r w:rsidR="001E1D0A" w:rsidRPr="00280272">
        <w:rPr>
          <w:rFonts w:ascii="仿宋_GB2312" w:eastAsia="仿宋_GB2312" w:hAnsi="仿宋" w:hint="eastAsia"/>
          <w:sz w:val="32"/>
          <w:szCs w:val="32"/>
        </w:rPr>
        <w:t>法律顾问。</w:t>
      </w:r>
    </w:p>
    <w:p w:rsidR="00B313FC" w:rsidRPr="00280272" w:rsidRDefault="00E22883" w:rsidP="00BE74E4">
      <w:pPr>
        <w:spacing w:line="560" w:lineRule="exact"/>
        <w:ind w:firstLineChars="200" w:firstLine="640"/>
        <w:rPr>
          <w:rFonts w:ascii="仿宋_GB2312" w:eastAsia="仿宋_GB2312" w:hAnsi="仿宋"/>
          <w:b/>
          <w:sz w:val="32"/>
          <w:szCs w:val="32"/>
        </w:rPr>
      </w:pPr>
      <w:r w:rsidRPr="00280272">
        <w:rPr>
          <w:rFonts w:ascii="仿宋_GB2312" w:eastAsia="仿宋_GB2312" w:hAnsi="仿宋" w:hint="eastAsia"/>
          <w:sz w:val="32"/>
          <w:szCs w:val="32"/>
        </w:rPr>
        <w:t>随着近年来</w:t>
      </w:r>
      <w:r w:rsidR="00B313FC" w:rsidRPr="00280272">
        <w:rPr>
          <w:rFonts w:ascii="仿宋_GB2312" w:eastAsia="仿宋_GB2312" w:hAnsi="仿宋" w:hint="eastAsia"/>
          <w:sz w:val="32"/>
          <w:szCs w:val="32"/>
        </w:rPr>
        <w:t>物资集团</w:t>
      </w:r>
      <w:r w:rsidR="00AB7EEE" w:rsidRPr="00280272">
        <w:rPr>
          <w:rFonts w:ascii="仿宋_GB2312" w:eastAsia="仿宋_GB2312" w:hAnsi="仿宋" w:hint="eastAsia"/>
          <w:sz w:val="32"/>
          <w:szCs w:val="32"/>
        </w:rPr>
        <w:t>业务</w:t>
      </w:r>
      <w:r w:rsidR="00B313FC" w:rsidRPr="00280272">
        <w:rPr>
          <w:rFonts w:ascii="仿宋_GB2312" w:eastAsia="仿宋_GB2312" w:hAnsi="仿宋" w:hint="eastAsia"/>
          <w:sz w:val="32"/>
          <w:szCs w:val="32"/>
        </w:rPr>
        <w:t>规模</w:t>
      </w:r>
      <w:r w:rsidR="00AB7EEE" w:rsidRPr="00280272">
        <w:rPr>
          <w:rFonts w:ascii="仿宋_GB2312" w:eastAsia="仿宋_GB2312" w:hAnsi="仿宋" w:hint="eastAsia"/>
          <w:sz w:val="32"/>
          <w:szCs w:val="32"/>
        </w:rPr>
        <w:t>不断扩大</w:t>
      </w:r>
      <w:r w:rsidR="00B313FC" w:rsidRPr="00280272">
        <w:rPr>
          <w:rFonts w:ascii="仿宋_GB2312" w:eastAsia="仿宋_GB2312" w:hAnsi="仿宋" w:hint="eastAsia"/>
          <w:sz w:val="32"/>
          <w:szCs w:val="32"/>
        </w:rPr>
        <w:t>、</w:t>
      </w:r>
      <w:r w:rsidR="00AB7EEE" w:rsidRPr="00280272">
        <w:rPr>
          <w:rFonts w:ascii="仿宋_GB2312" w:eastAsia="仿宋_GB2312" w:hAnsi="仿宋" w:hint="eastAsia"/>
          <w:sz w:val="32"/>
          <w:szCs w:val="32"/>
        </w:rPr>
        <w:t>业务种类</w:t>
      </w:r>
      <w:r w:rsidR="00B313FC" w:rsidRPr="00280272">
        <w:rPr>
          <w:rFonts w:ascii="仿宋_GB2312" w:eastAsia="仿宋_GB2312" w:hAnsi="仿宋" w:hint="eastAsia"/>
          <w:sz w:val="32"/>
          <w:szCs w:val="32"/>
        </w:rPr>
        <w:t>点多面广，</w:t>
      </w:r>
      <w:r w:rsidR="00A86A89" w:rsidRPr="00280272">
        <w:rPr>
          <w:rFonts w:ascii="仿宋_GB2312" w:eastAsia="仿宋_GB2312" w:hAnsi="仿宋" w:hint="eastAsia"/>
          <w:sz w:val="32"/>
          <w:szCs w:val="32"/>
        </w:rPr>
        <w:t>风险度高的特性</w:t>
      </w:r>
      <w:r w:rsidR="00B313FC" w:rsidRPr="00280272">
        <w:rPr>
          <w:rFonts w:ascii="仿宋_GB2312" w:eastAsia="仿宋_GB2312" w:hAnsi="仿宋" w:hint="eastAsia"/>
          <w:sz w:val="32"/>
          <w:szCs w:val="32"/>
        </w:rPr>
        <w:t>，</w:t>
      </w:r>
      <w:r w:rsidR="001E1D0A" w:rsidRPr="00280272">
        <w:rPr>
          <w:rFonts w:ascii="仿宋_GB2312" w:eastAsia="仿宋_GB2312" w:hAnsi="仿宋" w:hint="eastAsia"/>
          <w:sz w:val="32"/>
          <w:szCs w:val="32"/>
        </w:rPr>
        <w:t>在</w:t>
      </w:r>
      <w:r w:rsidR="00B313FC" w:rsidRPr="00280272">
        <w:rPr>
          <w:rFonts w:ascii="仿宋_GB2312" w:eastAsia="仿宋_GB2312" w:hAnsi="仿宋" w:hint="eastAsia"/>
          <w:sz w:val="32"/>
          <w:szCs w:val="32"/>
        </w:rPr>
        <w:t>对</w:t>
      </w:r>
      <w:r w:rsidR="00AB7EEE" w:rsidRPr="00280272">
        <w:rPr>
          <w:rFonts w:ascii="仿宋_GB2312" w:eastAsia="仿宋_GB2312" w:hAnsi="仿宋" w:hint="eastAsia"/>
          <w:sz w:val="32"/>
          <w:szCs w:val="32"/>
        </w:rPr>
        <w:t>基层</w:t>
      </w:r>
      <w:r w:rsidR="00B313FC" w:rsidRPr="00280272">
        <w:rPr>
          <w:rFonts w:ascii="仿宋_GB2312" w:eastAsia="仿宋_GB2312" w:hAnsi="仿宋" w:hint="eastAsia"/>
          <w:sz w:val="32"/>
          <w:szCs w:val="32"/>
        </w:rPr>
        <w:t>监管水平和人员专业素质提出了较高的要求</w:t>
      </w:r>
      <w:r w:rsidR="001E1D0A" w:rsidRPr="00280272">
        <w:rPr>
          <w:rFonts w:ascii="仿宋_GB2312" w:eastAsia="仿宋_GB2312" w:hAnsi="仿宋" w:hint="eastAsia"/>
          <w:sz w:val="32"/>
          <w:szCs w:val="32"/>
        </w:rPr>
        <w:t>的同时</w:t>
      </w:r>
      <w:r w:rsidR="00AB7EEE" w:rsidRPr="00280272">
        <w:rPr>
          <w:rFonts w:ascii="仿宋_GB2312" w:eastAsia="仿宋_GB2312" w:hAnsi="仿宋" w:hint="eastAsia"/>
          <w:sz w:val="32"/>
          <w:szCs w:val="32"/>
        </w:rPr>
        <w:t>，造成了因法律审核工作</w:t>
      </w:r>
      <w:r w:rsidR="007D0773" w:rsidRPr="00280272">
        <w:rPr>
          <w:rFonts w:ascii="仿宋_GB2312" w:eastAsia="仿宋_GB2312" w:hAnsi="仿宋" w:hint="eastAsia"/>
          <w:sz w:val="32"/>
          <w:szCs w:val="32"/>
        </w:rPr>
        <w:t>日渐增多</w:t>
      </w:r>
      <w:r w:rsidR="00AB7EEE" w:rsidRPr="00280272">
        <w:rPr>
          <w:rFonts w:ascii="仿宋_GB2312" w:eastAsia="仿宋_GB2312" w:hAnsi="仿宋" w:hint="eastAsia"/>
          <w:sz w:val="32"/>
          <w:szCs w:val="32"/>
        </w:rPr>
        <w:t>，</w:t>
      </w:r>
      <w:r w:rsidR="001E1D0A" w:rsidRPr="00280272">
        <w:rPr>
          <w:rFonts w:ascii="仿宋_GB2312" w:eastAsia="仿宋_GB2312" w:hAnsi="仿宋" w:hint="eastAsia"/>
          <w:sz w:val="32"/>
          <w:szCs w:val="32"/>
        </w:rPr>
        <w:t>审核</w:t>
      </w:r>
      <w:r w:rsidR="00661996" w:rsidRPr="00280272">
        <w:rPr>
          <w:rFonts w:ascii="仿宋_GB2312" w:eastAsia="仿宋_GB2312" w:hAnsi="仿宋" w:hint="eastAsia"/>
          <w:sz w:val="32"/>
          <w:szCs w:val="32"/>
        </w:rPr>
        <w:t>效率降低的</w:t>
      </w:r>
      <w:r w:rsidR="00AB7EEE" w:rsidRPr="00280272">
        <w:rPr>
          <w:rFonts w:ascii="仿宋_GB2312" w:eastAsia="仿宋_GB2312" w:hAnsi="仿宋" w:hint="eastAsia"/>
          <w:sz w:val="32"/>
          <w:szCs w:val="32"/>
        </w:rPr>
        <w:t>“困境”</w:t>
      </w:r>
      <w:r w:rsidR="00B313FC" w:rsidRPr="00280272">
        <w:rPr>
          <w:rFonts w:ascii="仿宋_GB2312" w:eastAsia="仿宋_GB2312" w:hAnsi="仿宋" w:hint="eastAsia"/>
          <w:sz w:val="32"/>
          <w:szCs w:val="32"/>
        </w:rPr>
        <w:t>。虽然我们不断完善制度、</w:t>
      </w:r>
      <w:r w:rsidR="00DB52A3" w:rsidRPr="00280272">
        <w:rPr>
          <w:rFonts w:ascii="仿宋_GB2312" w:eastAsia="仿宋_GB2312" w:hAnsi="仿宋" w:hint="eastAsia"/>
          <w:sz w:val="32"/>
          <w:szCs w:val="32"/>
        </w:rPr>
        <w:t>优化流程</w:t>
      </w:r>
      <w:r w:rsidR="00B313FC" w:rsidRPr="00280272">
        <w:rPr>
          <w:rFonts w:ascii="仿宋_GB2312" w:eastAsia="仿宋_GB2312" w:hAnsi="仿宋" w:hint="eastAsia"/>
          <w:sz w:val="32"/>
          <w:szCs w:val="32"/>
        </w:rPr>
        <w:t>，但常常陷入</w:t>
      </w:r>
      <w:r w:rsidR="00AB7EEE" w:rsidRPr="00280272">
        <w:rPr>
          <w:rFonts w:ascii="仿宋_GB2312" w:eastAsia="仿宋_GB2312" w:hAnsi="仿宋" w:hint="eastAsia"/>
          <w:sz w:val="32"/>
          <w:szCs w:val="32"/>
        </w:rPr>
        <w:t>机关</w:t>
      </w:r>
      <w:r w:rsidR="00DB52A3" w:rsidRPr="00280272">
        <w:rPr>
          <w:rFonts w:ascii="仿宋_GB2312" w:eastAsia="仿宋_GB2312" w:hAnsi="仿宋" w:hint="eastAsia"/>
          <w:sz w:val="32"/>
          <w:szCs w:val="32"/>
        </w:rPr>
        <w:t>职能部门</w:t>
      </w:r>
      <w:r w:rsidR="00B313FC" w:rsidRPr="00280272">
        <w:rPr>
          <w:rFonts w:ascii="仿宋_GB2312" w:eastAsia="仿宋_GB2312" w:hAnsi="仿宋" w:hint="eastAsia"/>
          <w:sz w:val="32"/>
          <w:szCs w:val="32"/>
        </w:rPr>
        <w:t>过度管理的“陷阱”和</w:t>
      </w:r>
      <w:r w:rsidR="00DB52A3" w:rsidRPr="00280272">
        <w:rPr>
          <w:rFonts w:ascii="仿宋_GB2312" w:eastAsia="仿宋_GB2312" w:hAnsi="仿宋" w:hint="eastAsia"/>
          <w:sz w:val="32"/>
          <w:szCs w:val="32"/>
        </w:rPr>
        <w:t>一线</w:t>
      </w:r>
      <w:r w:rsidR="00AB7EEE" w:rsidRPr="00280272">
        <w:rPr>
          <w:rFonts w:ascii="仿宋_GB2312" w:eastAsia="仿宋_GB2312" w:hAnsi="仿宋" w:hint="eastAsia"/>
          <w:sz w:val="32"/>
          <w:szCs w:val="32"/>
        </w:rPr>
        <w:t>业务</w:t>
      </w:r>
      <w:r w:rsidR="00DB52A3" w:rsidRPr="00280272">
        <w:rPr>
          <w:rFonts w:ascii="仿宋_GB2312" w:eastAsia="仿宋_GB2312" w:hAnsi="仿宋" w:hint="eastAsia"/>
          <w:sz w:val="32"/>
          <w:szCs w:val="32"/>
        </w:rPr>
        <w:t>实施</w:t>
      </w:r>
      <w:r w:rsidR="00B313FC" w:rsidRPr="00280272">
        <w:rPr>
          <w:rFonts w:ascii="仿宋_GB2312" w:eastAsia="仿宋_GB2312" w:hAnsi="仿宋" w:hint="eastAsia"/>
          <w:sz w:val="32"/>
          <w:szCs w:val="32"/>
        </w:rPr>
        <w:t>“放活”累加风险的两难境地，亟需从</w:t>
      </w:r>
      <w:r w:rsidR="007D0773" w:rsidRPr="00280272">
        <w:rPr>
          <w:rFonts w:ascii="仿宋_GB2312" w:eastAsia="仿宋_GB2312" w:hAnsi="仿宋" w:hint="eastAsia"/>
          <w:sz w:val="32"/>
          <w:szCs w:val="32"/>
        </w:rPr>
        <w:t>根本上</w:t>
      </w:r>
      <w:r w:rsidR="00B313FC" w:rsidRPr="00280272">
        <w:rPr>
          <w:rFonts w:ascii="仿宋_GB2312" w:eastAsia="仿宋_GB2312" w:hAnsi="仿宋" w:hint="eastAsia"/>
          <w:sz w:val="32"/>
          <w:szCs w:val="32"/>
        </w:rPr>
        <w:t>破解。</w:t>
      </w:r>
    </w:p>
    <w:p w:rsidR="006D7549" w:rsidRPr="00BE74E4" w:rsidRDefault="006D7549" w:rsidP="00BE74E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E74E4">
        <w:rPr>
          <w:rFonts w:ascii="黑体" w:eastAsia="黑体" w:hAnsi="黑体" w:hint="eastAsia"/>
          <w:sz w:val="32"/>
          <w:szCs w:val="32"/>
        </w:rPr>
        <w:t>三、法律风险前置方案</w:t>
      </w:r>
    </w:p>
    <w:p w:rsidR="00B313FC" w:rsidRPr="00280272" w:rsidRDefault="00315655" w:rsidP="00BE74E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合同管理及法律风险防控管理作为物资集团风险防控的最前沿阵地</w:t>
      </w:r>
      <w:r w:rsidR="00340F69" w:rsidRPr="00280272">
        <w:rPr>
          <w:rFonts w:ascii="仿宋_GB2312" w:eastAsia="仿宋_GB2312" w:hAnsi="仿宋" w:hint="eastAsia"/>
          <w:sz w:val="32"/>
          <w:szCs w:val="32"/>
        </w:rPr>
        <w:t>，决定着企业的管理及运行全过程是否合法</w:t>
      </w:r>
      <w:r w:rsidR="00751EBA" w:rsidRPr="00280272">
        <w:rPr>
          <w:rFonts w:ascii="仿宋_GB2312" w:eastAsia="仿宋_GB2312" w:hAnsi="仿宋" w:hint="eastAsia"/>
          <w:sz w:val="32"/>
          <w:szCs w:val="32"/>
        </w:rPr>
        <w:t>、合</w:t>
      </w:r>
      <w:proofErr w:type="gramStart"/>
      <w:r w:rsidR="00751EBA" w:rsidRPr="00280272">
        <w:rPr>
          <w:rFonts w:ascii="仿宋_GB2312" w:eastAsia="仿宋_GB2312" w:hAnsi="仿宋" w:hint="eastAsia"/>
          <w:sz w:val="32"/>
          <w:szCs w:val="32"/>
        </w:rPr>
        <w:t>规</w:t>
      </w:r>
      <w:proofErr w:type="gramEnd"/>
      <w:r w:rsidR="00340F69" w:rsidRPr="00280272">
        <w:rPr>
          <w:rFonts w:ascii="仿宋_GB2312" w:eastAsia="仿宋_GB2312" w:hAnsi="仿宋" w:hint="eastAsia"/>
          <w:sz w:val="32"/>
          <w:szCs w:val="32"/>
        </w:rPr>
        <w:t>，以及面对发生纠纷的后续处理。</w:t>
      </w:r>
    </w:p>
    <w:p w:rsidR="00B3172B" w:rsidRDefault="00661996" w:rsidP="00BE74E4">
      <w:pPr>
        <w:spacing w:line="560" w:lineRule="exact"/>
        <w:ind w:firstLineChars="200" w:firstLine="640"/>
        <w:rPr>
          <w:rFonts w:ascii="仿宋_GB2312" w:eastAsia="仿宋_GB2312" w:hAnsi="仿宋"/>
          <w:b/>
          <w:sz w:val="36"/>
          <w:szCs w:val="32"/>
        </w:rPr>
      </w:pPr>
      <w:r w:rsidRPr="00280272">
        <w:rPr>
          <w:rFonts w:ascii="仿宋_GB2312" w:eastAsia="仿宋_GB2312" w:hAnsi="仿宋" w:hint="eastAsia"/>
          <w:sz w:val="32"/>
          <w:szCs w:val="32"/>
        </w:rPr>
        <w:t>为了强化基层单位的法律风险防控，</w:t>
      </w:r>
      <w:r w:rsidR="00340F69" w:rsidRPr="00280272">
        <w:rPr>
          <w:rFonts w:ascii="仿宋_GB2312" w:eastAsia="仿宋_GB2312" w:hAnsi="仿宋" w:hint="eastAsia"/>
          <w:sz w:val="32"/>
          <w:szCs w:val="32"/>
        </w:rPr>
        <w:t>建立以法律审核为前置的法律事务管理体系，</w:t>
      </w:r>
      <w:r w:rsidRPr="00280272">
        <w:rPr>
          <w:rFonts w:ascii="仿宋_GB2312" w:eastAsia="仿宋_GB2312" w:hAnsi="仿宋" w:hint="eastAsia"/>
          <w:sz w:val="32"/>
          <w:szCs w:val="32"/>
        </w:rPr>
        <w:t>拟将</w:t>
      </w:r>
      <w:r w:rsidR="00587634" w:rsidRPr="00280272">
        <w:rPr>
          <w:rFonts w:ascii="仿宋_GB2312" w:eastAsia="仿宋_GB2312" w:hAnsi="仿宋" w:hint="eastAsia"/>
          <w:sz w:val="32"/>
          <w:szCs w:val="32"/>
        </w:rPr>
        <w:t>律师库中</w:t>
      </w:r>
      <w:r w:rsidRPr="00280272">
        <w:rPr>
          <w:rFonts w:ascii="仿宋_GB2312" w:eastAsia="仿宋_GB2312" w:hAnsi="仿宋" w:hint="eastAsia"/>
          <w:sz w:val="32"/>
          <w:szCs w:val="32"/>
        </w:rPr>
        <w:t>各</w:t>
      </w:r>
      <w:r w:rsidR="00587634" w:rsidRPr="00280272">
        <w:rPr>
          <w:rFonts w:ascii="仿宋_GB2312" w:eastAsia="仿宋_GB2312" w:hAnsi="仿宋" w:hint="eastAsia"/>
          <w:sz w:val="32"/>
          <w:szCs w:val="32"/>
        </w:rPr>
        <w:t>律师事务所</w:t>
      </w:r>
      <w:r w:rsidRPr="00280272">
        <w:rPr>
          <w:rFonts w:ascii="仿宋_GB2312" w:eastAsia="仿宋_GB2312" w:hAnsi="仿宋" w:hint="eastAsia"/>
          <w:sz w:val="32"/>
          <w:szCs w:val="32"/>
        </w:rPr>
        <w:t>按照</w:t>
      </w:r>
      <w:r w:rsidR="00587634" w:rsidRPr="00280272">
        <w:rPr>
          <w:rFonts w:ascii="仿宋_GB2312" w:eastAsia="仿宋_GB2312" w:hAnsi="仿宋" w:hint="eastAsia"/>
          <w:sz w:val="32"/>
          <w:szCs w:val="32"/>
        </w:rPr>
        <w:t>各自专业优势，</w:t>
      </w:r>
      <w:r w:rsidRPr="00280272">
        <w:rPr>
          <w:rFonts w:ascii="仿宋_GB2312" w:eastAsia="仿宋_GB2312" w:hAnsi="仿宋" w:hint="eastAsia"/>
          <w:sz w:val="32"/>
          <w:szCs w:val="32"/>
        </w:rPr>
        <w:t>结合物资集团</w:t>
      </w:r>
      <w:r w:rsidR="00587634" w:rsidRPr="00280272">
        <w:rPr>
          <w:rFonts w:ascii="仿宋_GB2312" w:eastAsia="仿宋_GB2312" w:hAnsi="仿宋" w:hint="eastAsia"/>
          <w:sz w:val="32"/>
          <w:szCs w:val="32"/>
        </w:rPr>
        <w:t>所属</w:t>
      </w:r>
      <w:r w:rsidR="006D7549" w:rsidRPr="00280272">
        <w:rPr>
          <w:rFonts w:ascii="仿宋_GB2312" w:eastAsia="仿宋_GB2312" w:hAnsi="仿宋" w:hint="eastAsia"/>
          <w:sz w:val="32"/>
          <w:szCs w:val="32"/>
        </w:rPr>
        <w:t>各单位</w:t>
      </w:r>
      <w:r w:rsidR="00587634" w:rsidRPr="00280272">
        <w:rPr>
          <w:rFonts w:ascii="仿宋_GB2312" w:eastAsia="仿宋_GB2312" w:hAnsi="仿宋" w:hint="eastAsia"/>
          <w:sz w:val="32"/>
          <w:szCs w:val="32"/>
        </w:rPr>
        <w:t>业务</w:t>
      </w:r>
      <w:r w:rsidR="00DB52A3" w:rsidRPr="00280272">
        <w:rPr>
          <w:rFonts w:ascii="仿宋_GB2312" w:eastAsia="仿宋_GB2312" w:hAnsi="仿宋" w:hint="eastAsia"/>
          <w:sz w:val="32"/>
          <w:szCs w:val="32"/>
        </w:rPr>
        <w:t>特征</w:t>
      </w:r>
      <w:r w:rsidR="00587634" w:rsidRPr="00280272">
        <w:rPr>
          <w:rFonts w:ascii="仿宋_GB2312" w:eastAsia="仿宋_GB2312" w:hAnsi="仿宋" w:hint="eastAsia"/>
          <w:sz w:val="32"/>
          <w:szCs w:val="32"/>
        </w:rPr>
        <w:t>进行</w:t>
      </w:r>
      <w:r w:rsidR="00880B4D" w:rsidRPr="00280272">
        <w:rPr>
          <w:rFonts w:ascii="仿宋_GB2312" w:eastAsia="仿宋_GB2312" w:hAnsi="仿宋" w:hint="eastAsia"/>
          <w:sz w:val="32"/>
          <w:szCs w:val="32"/>
        </w:rPr>
        <w:t>分配</w:t>
      </w:r>
      <w:r w:rsidR="00DB52A3" w:rsidRPr="00280272">
        <w:rPr>
          <w:rFonts w:ascii="仿宋_GB2312" w:eastAsia="仿宋_GB2312" w:hAnsi="仿宋" w:hint="eastAsia"/>
          <w:sz w:val="32"/>
          <w:szCs w:val="32"/>
        </w:rPr>
        <w:t>。各单位通过与律师事务所</w:t>
      </w:r>
      <w:r w:rsidR="00D65005" w:rsidRPr="00280272">
        <w:rPr>
          <w:rFonts w:ascii="仿宋_GB2312" w:eastAsia="仿宋_GB2312" w:hAnsi="仿宋" w:hint="eastAsia"/>
          <w:sz w:val="32"/>
          <w:szCs w:val="32"/>
        </w:rPr>
        <w:t>签订常年法律顾问合同</w:t>
      </w:r>
      <w:r w:rsidR="00DB52A3" w:rsidRPr="00280272">
        <w:rPr>
          <w:rFonts w:ascii="仿宋_GB2312" w:eastAsia="仿宋_GB2312" w:hAnsi="仿宋" w:hint="eastAsia"/>
          <w:sz w:val="32"/>
          <w:szCs w:val="32"/>
        </w:rPr>
        <w:t>，聘请专业法律顾问团队</w:t>
      </w:r>
      <w:r w:rsidR="006D7549" w:rsidRPr="00280272">
        <w:rPr>
          <w:rFonts w:ascii="仿宋_GB2312" w:eastAsia="仿宋_GB2312" w:hAnsi="仿宋" w:hint="eastAsia"/>
          <w:sz w:val="32"/>
          <w:szCs w:val="32"/>
        </w:rPr>
        <w:t>对业务合同进行审核并提供</w:t>
      </w:r>
      <w:r w:rsidR="00587634" w:rsidRPr="00280272">
        <w:rPr>
          <w:rFonts w:ascii="仿宋_GB2312" w:eastAsia="仿宋_GB2312" w:hAnsi="仿宋" w:hint="eastAsia"/>
          <w:sz w:val="32"/>
          <w:szCs w:val="32"/>
        </w:rPr>
        <w:t>日常</w:t>
      </w:r>
      <w:r w:rsidR="006D7549" w:rsidRPr="00280272">
        <w:rPr>
          <w:rFonts w:ascii="仿宋_GB2312" w:eastAsia="仿宋_GB2312" w:hAnsi="仿宋" w:hint="eastAsia"/>
          <w:sz w:val="32"/>
          <w:szCs w:val="32"/>
        </w:rPr>
        <w:t>相关法律咨询，</w:t>
      </w:r>
      <w:r w:rsidR="00C35D5B" w:rsidRPr="00280272">
        <w:rPr>
          <w:rFonts w:ascii="仿宋_GB2312" w:eastAsia="仿宋_GB2312" w:hAnsi="仿宋" w:hint="eastAsia"/>
          <w:sz w:val="32"/>
          <w:szCs w:val="32"/>
        </w:rPr>
        <w:t>以</w:t>
      </w:r>
      <w:r w:rsidR="006D7549" w:rsidRPr="00280272">
        <w:rPr>
          <w:rFonts w:ascii="仿宋_GB2312" w:eastAsia="仿宋_GB2312" w:hAnsi="仿宋" w:hint="eastAsia"/>
          <w:sz w:val="32"/>
          <w:szCs w:val="32"/>
        </w:rPr>
        <w:t>律师审核前置</w:t>
      </w:r>
      <w:r w:rsidR="00C35D5B" w:rsidRPr="00280272">
        <w:rPr>
          <w:rFonts w:ascii="仿宋_GB2312" w:eastAsia="仿宋_GB2312" w:hAnsi="仿宋" w:hint="eastAsia"/>
          <w:sz w:val="32"/>
          <w:szCs w:val="32"/>
        </w:rPr>
        <w:t>为抓手</w:t>
      </w:r>
      <w:r w:rsidR="006D7549" w:rsidRPr="00280272">
        <w:rPr>
          <w:rFonts w:ascii="仿宋_GB2312" w:eastAsia="仿宋_GB2312" w:hAnsi="仿宋" w:hint="eastAsia"/>
          <w:sz w:val="32"/>
          <w:szCs w:val="32"/>
        </w:rPr>
        <w:t>，降低法律风险，提高合同审核效率。</w:t>
      </w:r>
      <w:r w:rsidR="00C35D5B" w:rsidRPr="00280272">
        <w:rPr>
          <w:rFonts w:ascii="仿宋_GB2312" w:eastAsia="仿宋_GB2312" w:hAnsi="仿宋" w:hint="eastAsia"/>
          <w:sz w:val="32"/>
          <w:szCs w:val="32"/>
        </w:rPr>
        <w:t>律师事务所按照下表进行分配：</w:t>
      </w:r>
    </w:p>
    <w:p w:rsidR="00340F69" w:rsidRPr="00280272" w:rsidRDefault="00340F69" w:rsidP="003A2838">
      <w:pPr>
        <w:spacing w:line="560" w:lineRule="exact"/>
        <w:ind w:firstLineChars="800" w:firstLine="2891"/>
        <w:jc w:val="left"/>
        <w:rPr>
          <w:rFonts w:ascii="仿宋_GB2312" w:eastAsia="仿宋_GB2312" w:hAnsi="仿宋"/>
          <w:b/>
          <w:sz w:val="36"/>
          <w:szCs w:val="32"/>
        </w:rPr>
      </w:pPr>
      <w:r w:rsidRPr="00280272">
        <w:rPr>
          <w:rFonts w:ascii="仿宋_GB2312" w:eastAsia="仿宋_GB2312" w:hAnsi="仿宋" w:hint="eastAsia"/>
          <w:b/>
          <w:sz w:val="36"/>
          <w:szCs w:val="32"/>
        </w:rPr>
        <w:t>律师</w:t>
      </w:r>
      <w:r w:rsidR="00587634" w:rsidRPr="00280272">
        <w:rPr>
          <w:rFonts w:ascii="仿宋_GB2312" w:eastAsia="仿宋_GB2312" w:hAnsi="仿宋" w:hint="eastAsia"/>
          <w:b/>
          <w:sz w:val="36"/>
          <w:szCs w:val="32"/>
        </w:rPr>
        <w:t>事务所</w:t>
      </w:r>
      <w:r w:rsidR="00880B4D" w:rsidRPr="00280272">
        <w:rPr>
          <w:rFonts w:ascii="仿宋_GB2312" w:eastAsia="仿宋_GB2312" w:hAnsi="仿宋" w:hint="eastAsia"/>
          <w:b/>
          <w:sz w:val="36"/>
          <w:szCs w:val="32"/>
        </w:rPr>
        <w:t>分配表</w:t>
      </w:r>
    </w:p>
    <w:tbl>
      <w:tblPr>
        <w:tblStyle w:val="a4"/>
        <w:tblW w:w="0" w:type="auto"/>
        <w:tblLook w:val="04A0"/>
      </w:tblPr>
      <w:tblGrid>
        <w:gridCol w:w="817"/>
        <w:gridCol w:w="2268"/>
        <w:gridCol w:w="2268"/>
        <w:gridCol w:w="1193"/>
        <w:gridCol w:w="1976"/>
      </w:tblGrid>
      <w:tr w:rsidR="00D07B21" w:rsidRPr="00280272" w:rsidTr="00B3172B">
        <w:tc>
          <w:tcPr>
            <w:tcW w:w="817" w:type="dxa"/>
            <w:vAlign w:val="center"/>
          </w:tcPr>
          <w:p w:rsidR="00D07B21" w:rsidRPr="00280272" w:rsidRDefault="00D07B21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bookmarkStart w:id="0" w:name="_GoBack" w:colFirst="5" w:colLast="5"/>
            <w:r w:rsidRPr="00280272">
              <w:rPr>
                <w:rFonts w:ascii="仿宋_GB2312" w:eastAsia="仿宋_GB2312" w:hAnsi="仿宋" w:hint="eastAsia"/>
                <w:sz w:val="32"/>
                <w:szCs w:val="32"/>
              </w:rPr>
              <w:t>序号</w:t>
            </w:r>
          </w:p>
        </w:tc>
        <w:tc>
          <w:tcPr>
            <w:tcW w:w="2268" w:type="dxa"/>
            <w:vAlign w:val="center"/>
          </w:tcPr>
          <w:p w:rsidR="00D07B21" w:rsidRPr="00280272" w:rsidRDefault="00D07B21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80272">
              <w:rPr>
                <w:rFonts w:ascii="仿宋_GB2312" w:eastAsia="仿宋_GB2312" w:hAnsi="仿宋" w:hint="eastAsia"/>
                <w:sz w:val="32"/>
                <w:szCs w:val="32"/>
              </w:rPr>
              <w:t>所属单位</w:t>
            </w:r>
          </w:p>
        </w:tc>
        <w:tc>
          <w:tcPr>
            <w:tcW w:w="2268" w:type="dxa"/>
            <w:vAlign w:val="center"/>
          </w:tcPr>
          <w:p w:rsidR="00D07B21" w:rsidRPr="00280272" w:rsidRDefault="00D07B21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80272">
              <w:rPr>
                <w:rFonts w:ascii="仿宋_GB2312" w:eastAsia="仿宋_GB2312" w:hAnsi="仿宋" w:hint="eastAsia"/>
                <w:sz w:val="32"/>
                <w:szCs w:val="32"/>
              </w:rPr>
              <w:t>律师事务所</w:t>
            </w:r>
          </w:p>
        </w:tc>
        <w:tc>
          <w:tcPr>
            <w:tcW w:w="1193" w:type="dxa"/>
            <w:vAlign w:val="center"/>
          </w:tcPr>
          <w:p w:rsidR="00D07B21" w:rsidRPr="00280272" w:rsidRDefault="00D07B21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80272">
              <w:rPr>
                <w:rFonts w:ascii="仿宋_GB2312" w:eastAsia="仿宋_GB2312" w:hAnsi="仿宋" w:hint="eastAsia"/>
                <w:sz w:val="32"/>
                <w:szCs w:val="32"/>
              </w:rPr>
              <w:t>联系人</w:t>
            </w:r>
          </w:p>
        </w:tc>
        <w:tc>
          <w:tcPr>
            <w:tcW w:w="1976" w:type="dxa"/>
            <w:vAlign w:val="center"/>
          </w:tcPr>
          <w:p w:rsidR="00D07B21" w:rsidRPr="00280272" w:rsidRDefault="00D07B21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80272">
              <w:rPr>
                <w:rFonts w:ascii="仿宋_GB2312" w:eastAsia="仿宋_GB2312" w:hAnsi="仿宋" w:hint="eastAsia"/>
                <w:sz w:val="32"/>
                <w:szCs w:val="32"/>
              </w:rPr>
              <w:t>联系电话</w:t>
            </w:r>
          </w:p>
        </w:tc>
      </w:tr>
      <w:bookmarkEnd w:id="0"/>
      <w:tr w:rsidR="00B3172B" w:rsidRPr="00280272" w:rsidTr="00B3172B">
        <w:tc>
          <w:tcPr>
            <w:tcW w:w="817" w:type="dxa"/>
            <w:vAlign w:val="center"/>
          </w:tcPr>
          <w:p w:rsidR="00B3172B" w:rsidRPr="00280272" w:rsidRDefault="00B3172B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80272">
              <w:rPr>
                <w:rFonts w:ascii="仿宋_GB2312" w:eastAsia="仿宋_GB2312" w:hAnsi="仿宋" w:hint="eastAsia"/>
                <w:sz w:val="32"/>
                <w:szCs w:val="32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B3172B" w:rsidRPr="00280272" w:rsidRDefault="00B3172B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 w:rsidRPr="00280272">
              <w:rPr>
                <w:rFonts w:ascii="仿宋_GB2312" w:eastAsia="仿宋_GB2312" w:hAnsi="仿宋" w:hint="eastAsia"/>
                <w:sz w:val="32"/>
                <w:szCs w:val="32"/>
              </w:rPr>
              <w:t>榆通公司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B3172B" w:rsidRPr="00280272" w:rsidRDefault="00B3172B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80272">
              <w:rPr>
                <w:rFonts w:ascii="仿宋_GB2312" w:eastAsia="仿宋_GB2312" w:hAnsi="仿宋" w:hint="eastAsia"/>
                <w:sz w:val="32"/>
                <w:szCs w:val="32"/>
              </w:rPr>
              <w:t>北京大成</w:t>
            </w:r>
          </w:p>
          <w:p w:rsidR="00B3172B" w:rsidRPr="00280272" w:rsidRDefault="00B3172B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80272">
              <w:rPr>
                <w:rFonts w:ascii="仿宋_GB2312" w:eastAsia="仿宋_GB2312" w:hAnsi="仿宋" w:hint="eastAsia"/>
                <w:sz w:val="32"/>
                <w:szCs w:val="32"/>
              </w:rPr>
              <w:t>（西安）</w:t>
            </w:r>
          </w:p>
          <w:p w:rsidR="00B3172B" w:rsidRPr="00280272" w:rsidRDefault="00B3172B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80272">
              <w:rPr>
                <w:rFonts w:ascii="仿宋_GB2312" w:eastAsia="仿宋_GB2312" w:hAnsi="仿宋" w:hint="eastAsia"/>
                <w:sz w:val="32"/>
                <w:szCs w:val="32"/>
              </w:rPr>
              <w:t>律师事务所</w:t>
            </w:r>
          </w:p>
        </w:tc>
        <w:tc>
          <w:tcPr>
            <w:tcW w:w="1193" w:type="dxa"/>
            <w:vMerge w:val="restart"/>
            <w:vAlign w:val="center"/>
          </w:tcPr>
          <w:p w:rsidR="00B3172B" w:rsidRPr="00280272" w:rsidRDefault="00B3172B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80272">
              <w:rPr>
                <w:rFonts w:ascii="仿宋_GB2312" w:eastAsia="仿宋_GB2312" w:hAnsi="仿宋" w:hint="eastAsia"/>
                <w:sz w:val="32"/>
                <w:szCs w:val="32"/>
              </w:rPr>
              <w:t>徐真</w:t>
            </w:r>
          </w:p>
        </w:tc>
        <w:tc>
          <w:tcPr>
            <w:tcW w:w="1976" w:type="dxa"/>
            <w:vMerge w:val="restart"/>
            <w:vAlign w:val="center"/>
          </w:tcPr>
          <w:p w:rsidR="00B3172B" w:rsidRPr="00280272" w:rsidRDefault="00B3172B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80272">
              <w:rPr>
                <w:rFonts w:ascii="仿宋_GB2312" w:eastAsia="仿宋_GB2312" w:hAnsi="仿宋" w:hint="eastAsia"/>
                <w:sz w:val="32"/>
                <w:szCs w:val="32"/>
              </w:rPr>
              <w:t>18691632020</w:t>
            </w:r>
          </w:p>
        </w:tc>
      </w:tr>
      <w:tr w:rsidR="00B3172B" w:rsidRPr="00280272" w:rsidTr="00B3172B">
        <w:tc>
          <w:tcPr>
            <w:tcW w:w="817" w:type="dxa"/>
            <w:vAlign w:val="center"/>
          </w:tcPr>
          <w:p w:rsidR="00B3172B" w:rsidRPr="00280272" w:rsidRDefault="00B3172B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80272">
              <w:rPr>
                <w:rFonts w:ascii="仿宋_GB2312" w:eastAsia="仿宋_GB2312" w:hAnsi="仿宋" w:hint="eastAsia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:rsidR="00B3172B" w:rsidRPr="00280272" w:rsidRDefault="00B3172B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 w:rsidRPr="00280272">
              <w:rPr>
                <w:rFonts w:ascii="仿宋_GB2312" w:eastAsia="仿宋_GB2312" w:hAnsi="仿宋" w:hint="eastAsia"/>
                <w:sz w:val="32"/>
                <w:szCs w:val="32"/>
              </w:rPr>
              <w:t>彬</w:t>
            </w:r>
            <w:proofErr w:type="gramEnd"/>
            <w:r w:rsidRPr="00280272">
              <w:rPr>
                <w:rFonts w:ascii="仿宋_GB2312" w:eastAsia="仿宋_GB2312" w:hAnsi="仿宋" w:hint="eastAsia"/>
                <w:sz w:val="32"/>
                <w:szCs w:val="32"/>
              </w:rPr>
              <w:t>长公司</w:t>
            </w:r>
          </w:p>
        </w:tc>
        <w:tc>
          <w:tcPr>
            <w:tcW w:w="2268" w:type="dxa"/>
            <w:vMerge/>
            <w:vAlign w:val="center"/>
          </w:tcPr>
          <w:p w:rsidR="00B3172B" w:rsidRPr="00280272" w:rsidRDefault="00B3172B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93" w:type="dxa"/>
            <w:vMerge/>
            <w:vAlign w:val="center"/>
          </w:tcPr>
          <w:p w:rsidR="00B3172B" w:rsidRPr="00280272" w:rsidRDefault="00B3172B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976" w:type="dxa"/>
            <w:vMerge/>
            <w:vAlign w:val="center"/>
          </w:tcPr>
          <w:p w:rsidR="00B3172B" w:rsidRPr="00280272" w:rsidRDefault="00B3172B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B3172B" w:rsidRPr="00280272" w:rsidTr="00B3172B">
        <w:tc>
          <w:tcPr>
            <w:tcW w:w="817" w:type="dxa"/>
            <w:vAlign w:val="center"/>
          </w:tcPr>
          <w:p w:rsidR="00B3172B" w:rsidRPr="00280272" w:rsidRDefault="00B3172B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3</w:t>
            </w:r>
          </w:p>
        </w:tc>
        <w:tc>
          <w:tcPr>
            <w:tcW w:w="2268" w:type="dxa"/>
            <w:vAlign w:val="center"/>
          </w:tcPr>
          <w:p w:rsidR="00B3172B" w:rsidRPr="00280272" w:rsidRDefault="00B3172B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" w:hint="eastAsia"/>
                <w:sz w:val="32"/>
                <w:szCs w:val="32"/>
              </w:rPr>
              <w:t>浐灞</w:t>
            </w:r>
            <w:proofErr w:type="gramEnd"/>
            <w:r>
              <w:rPr>
                <w:rFonts w:ascii="仿宋_GB2312" w:eastAsia="仿宋_GB2312" w:hAnsi="仿宋" w:hint="eastAsia"/>
                <w:sz w:val="32"/>
                <w:szCs w:val="32"/>
              </w:rPr>
              <w:t>分公司</w:t>
            </w:r>
          </w:p>
        </w:tc>
        <w:tc>
          <w:tcPr>
            <w:tcW w:w="2268" w:type="dxa"/>
            <w:vMerge/>
            <w:vAlign w:val="center"/>
          </w:tcPr>
          <w:p w:rsidR="00B3172B" w:rsidRPr="00280272" w:rsidRDefault="00B3172B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93" w:type="dxa"/>
            <w:vMerge/>
            <w:vAlign w:val="center"/>
          </w:tcPr>
          <w:p w:rsidR="00B3172B" w:rsidRPr="00280272" w:rsidRDefault="00B3172B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976" w:type="dxa"/>
            <w:vMerge/>
            <w:vAlign w:val="center"/>
          </w:tcPr>
          <w:p w:rsidR="00B3172B" w:rsidRPr="00280272" w:rsidRDefault="00B3172B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B3172B" w:rsidRPr="00280272" w:rsidTr="00B3172B">
        <w:tc>
          <w:tcPr>
            <w:tcW w:w="817" w:type="dxa"/>
            <w:vAlign w:val="center"/>
          </w:tcPr>
          <w:p w:rsidR="00B3172B" w:rsidRPr="00280272" w:rsidRDefault="00B3172B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4</w:t>
            </w:r>
          </w:p>
        </w:tc>
        <w:tc>
          <w:tcPr>
            <w:tcW w:w="2268" w:type="dxa"/>
            <w:vAlign w:val="center"/>
          </w:tcPr>
          <w:p w:rsidR="00B3172B" w:rsidRPr="00280272" w:rsidRDefault="00932AC7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" w:hint="eastAsia"/>
                <w:sz w:val="32"/>
                <w:szCs w:val="32"/>
              </w:rPr>
              <w:t>卤阳分公司</w:t>
            </w:r>
            <w:proofErr w:type="gramEnd"/>
          </w:p>
        </w:tc>
        <w:tc>
          <w:tcPr>
            <w:tcW w:w="2268" w:type="dxa"/>
            <w:vMerge/>
            <w:vAlign w:val="center"/>
          </w:tcPr>
          <w:p w:rsidR="00B3172B" w:rsidRPr="00280272" w:rsidRDefault="00B3172B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93" w:type="dxa"/>
            <w:vMerge/>
            <w:vAlign w:val="center"/>
          </w:tcPr>
          <w:p w:rsidR="00B3172B" w:rsidRPr="00280272" w:rsidRDefault="00B3172B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976" w:type="dxa"/>
            <w:vMerge/>
            <w:vAlign w:val="center"/>
          </w:tcPr>
          <w:p w:rsidR="00B3172B" w:rsidRPr="00280272" w:rsidRDefault="00B3172B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BF6609" w:rsidRPr="00280272" w:rsidTr="00B3172B">
        <w:tc>
          <w:tcPr>
            <w:tcW w:w="817" w:type="dxa"/>
            <w:vAlign w:val="center"/>
          </w:tcPr>
          <w:p w:rsidR="00BF6609" w:rsidRPr="00280272" w:rsidRDefault="00BF6609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5</w:t>
            </w:r>
          </w:p>
        </w:tc>
        <w:tc>
          <w:tcPr>
            <w:tcW w:w="2268" w:type="dxa"/>
            <w:vAlign w:val="center"/>
          </w:tcPr>
          <w:p w:rsidR="00BF6609" w:rsidRPr="00280272" w:rsidRDefault="00BF6609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80272">
              <w:rPr>
                <w:rFonts w:ascii="仿宋_GB2312" w:eastAsia="仿宋_GB2312" w:hAnsi="仿宋" w:hint="eastAsia"/>
                <w:sz w:val="32"/>
                <w:szCs w:val="32"/>
              </w:rPr>
              <w:t>黄陵公司</w:t>
            </w:r>
          </w:p>
        </w:tc>
        <w:tc>
          <w:tcPr>
            <w:tcW w:w="2268" w:type="dxa"/>
            <w:vMerge w:val="restart"/>
            <w:vAlign w:val="center"/>
          </w:tcPr>
          <w:p w:rsidR="00BF6609" w:rsidRPr="00280272" w:rsidRDefault="00BF6609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80272">
              <w:rPr>
                <w:rFonts w:ascii="仿宋_GB2312" w:eastAsia="仿宋_GB2312" w:hAnsi="仿宋" w:hint="eastAsia"/>
                <w:sz w:val="32"/>
                <w:szCs w:val="32"/>
              </w:rPr>
              <w:t>陕西海普</w:t>
            </w:r>
            <w:proofErr w:type="gramStart"/>
            <w:r w:rsidRPr="00280272">
              <w:rPr>
                <w:rFonts w:ascii="仿宋_GB2312" w:eastAsia="仿宋_GB2312" w:hAnsi="仿宋" w:hint="eastAsia"/>
                <w:sz w:val="32"/>
                <w:szCs w:val="32"/>
              </w:rPr>
              <w:t>睿</w:t>
            </w:r>
            <w:proofErr w:type="gramEnd"/>
            <w:r w:rsidRPr="00280272">
              <w:rPr>
                <w:rFonts w:ascii="仿宋_GB2312" w:eastAsia="仿宋_GB2312" w:hAnsi="仿宋" w:hint="eastAsia"/>
                <w:sz w:val="32"/>
                <w:szCs w:val="32"/>
              </w:rPr>
              <w:t>成</w:t>
            </w:r>
          </w:p>
          <w:p w:rsidR="00BF6609" w:rsidRPr="00280272" w:rsidRDefault="00BF6609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80272">
              <w:rPr>
                <w:rFonts w:ascii="仿宋_GB2312" w:eastAsia="仿宋_GB2312" w:hAnsi="仿宋" w:hint="eastAsia"/>
                <w:sz w:val="32"/>
                <w:szCs w:val="32"/>
              </w:rPr>
              <w:t>律师事务所</w:t>
            </w:r>
          </w:p>
        </w:tc>
        <w:tc>
          <w:tcPr>
            <w:tcW w:w="1193" w:type="dxa"/>
            <w:vMerge w:val="restart"/>
            <w:vAlign w:val="center"/>
          </w:tcPr>
          <w:p w:rsidR="00BF6609" w:rsidRPr="00280272" w:rsidRDefault="00BF6609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 w:rsidRPr="00280272">
              <w:rPr>
                <w:rFonts w:ascii="仿宋_GB2312" w:eastAsia="仿宋_GB2312" w:hAnsi="仿宋" w:hint="eastAsia"/>
                <w:sz w:val="32"/>
                <w:szCs w:val="32"/>
              </w:rPr>
              <w:t>缑雪维</w:t>
            </w:r>
            <w:proofErr w:type="gramEnd"/>
          </w:p>
        </w:tc>
        <w:tc>
          <w:tcPr>
            <w:tcW w:w="1976" w:type="dxa"/>
            <w:vMerge w:val="restart"/>
            <w:vAlign w:val="center"/>
          </w:tcPr>
          <w:p w:rsidR="00BF6609" w:rsidRPr="00280272" w:rsidRDefault="00BF6609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80272">
              <w:rPr>
                <w:rFonts w:ascii="仿宋_GB2312" w:eastAsia="仿宋_GB2312" w:hAnsi="仿宋" w:hint="eastAsia"/>
                <w:sz w:val="32"/>
                <w:szCs w:val="32"/>
              </w:rPr>
              <w:t>15102977977</w:t>
            </w:r>
          </w:p>
        </w:tc>
      </w:tr>
      <w:tr w:rsidR="00BF6609" w:rsidRPr="00280272" w:rsidTr="00B3172B">
        <w:tc>
          <w:tcPr>
            <w:tcW w:w="817" w:type="dxa"/>
            <w:vAlign w:val="center"/>
          </w:tcPr>
          <w:p w:rsidR="00BF6609" w:rsidRPr="00280272" w:rsidRDefault="00BF6609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6</w:t>
            </w:r>
          </w:p>
        </w:tc>
        <w:tc>
          <w:tcPr>
            <w:tcW w:w="2268" w:type="dxa"/>
            <w:vAlign w:val="center"/>
          </w:tcPr>
          <w:p w:rsidR="00BF6609" w:rsidRPr="00280272" w:rsidRDefault="00BF6609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80272">
              <w:rPr>
                <w:rFonts w:ascii="仿宋_GB2312" w:eastAsia="仿宋_GB2312" w:hAnsi="仿宋" w:hint="eastAsia"/>
                <w:sz w:val="32"/>
                <w:szCs w:val="32"/>
              </w:rPr>
              <w:t>采购中心</w:t>
            </w:r>
          </w:p>
        </w:tc>
        <w:tc>
          <w:tcPr>
            <w:tcW w:w="2268" w:type="dxa"/>
            <w:vMerge/>
            <w:vAlign w:val="center"/>
          </w:tcPr>
          <w:p w:rsidR="00BF6609" w:rsidRPr="00280272" w:rsidRDefault="00BF6609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93" w:type="dxa"/>
            <w:vMerge/>
            <w:vAlign w:val="center"/>
          </w:tcPr>
          <w:p w:rsidR="00BF6609" w:rsidRPr="00280272" w:rsidRDefault="00BF6609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976" w:type="dxa"/>
            <w:vMerge/>
            <w:vAlign w:val="center"/>
          </w:tcPr>
          <w:p w:rsidR="00BF6609" w:rsidRPr="00280272" w:rsidRDefault="00BF6609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BF6609" w:rsidRPr="00280272" w:rsidTr="00B3172B">
        <w:tc>
          <w:tcPr>
            <w:tcW w:w="817" w:type="dxa"/>
            <w:vAlign w:val="center"/>
          </w:tcPr>
          <w:p w:rsidR="00BF6609" w:rsidRPr="00280272" w:rsidRDefault="00BF6609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7</w:t>
            </w:r>
          </w:p>
        </w:tc>
        <w:tc>
          <w:tcPr>
            <w:tcW w:w="2268" w:type="dxa"/>
            <w:vAlign w:val="center"/>
          </w:tcPr>
          <w:p w:rsidR="00BF6609" w:rsidRPr="00280272" w:rsidRDefault="00BF6609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上海分公司</w:t>
            </w:r>
          </w:p>
        </w:tc>
        <w:tc>
          <w:tcPr>
            <w:tcW w:w="2268" w:type="dxa"/>
            <w:vMerge/>
            <w:vAlign w:val="center"/>
          </w:tcPr>
          <w:p w:rsidR="00BF6609" w:rsidRPr="00280272" w:rsidRDefault="00BF6609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93" w:type="dxa"/>
            <w:vMerge/>
            <w:vAlign w:val="center"/>
          </w:tcPr>
          <w:p w:rsidR="00BF6609" w:rsidRPr="00280272" w:rsidRDefault="00BF6609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976" w:type="dxa"/>
            <w:vMerge/>
            <w:vAlign w:val="center"/>
          </w:tcPr>
          <w:p w:rsidR="00BF6609" w:rsidRPr="00280272" w:rsidRDefault="00BF6609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BF6609" w:rsidRPr="00280272" w:rsidTr="00B3172B">
        <w:tc>
          <w:tcPr>
            <w:tcW w:w="817" w:type="dxa"/>
            <w:vAlign w:val="center"/>
          </w:tcPr>
          <w:p w:rsidR="00BF6609" w:rsidRPr="00280272" w:rsidRDefault="00BF6609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8</w:t>
            </w:r>
          </w:p>
        </w:tc>
        <w:tc>
          <w:tcPr>
            <w:tcW w:w="2268" w:type="dxa"/>
            <w:vAlign w:val="center"/>
          </w:tcPr>
          <w:p w:rsidR="00BF6609" w:rsidRDefault="00932AC7" w:rsidP="00932AC7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舟山分公司</w:t>
            </w:r>
          </w:p>
        </w:tc>
        <w:tc>
          <w:tcPr>
            <w:tcW w:w="2268" w:type="dxa"/>
            <w:vMerge/>
            <w:vAlign w:val="center"/>
          </w:tcPr>
          <w:p w:rsidR="00BF6609" w:rsidRPr="00280272" w:rsidRDefault="00BF6609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93" w:type="dxa"/>
            <w:vMerge/>
            <w:vAlign w:val="center"/>
          </w:tcPr>
          <w:p w:rsidR="00BF6609" w:rsidRPr="00280272" w:rsidRDefault="00BF6609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976" w:type="dxa"/>
            <w:vMerge/>
            <w:vAlign w:val="center"/>
          </w:tcPr>
          <w:p w:rsidR="00BF6609" w:rsidRPr="00280272" w:rsidRDefault="00BF6609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BF6609" w:rsidRPr="00280272" w:rsidTr="00B3172B">
        <w:tc>
          <w:tcPr>
            <w:tcW w:w="817" w:type="dxa"/>
            <w:vAlign w:val="center"/>
          </w:tcPr>
          <w:p w:rsidR="00BF6609" w:rsidRPr="00280272" w:rsidRDefault="00BF6609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9</w:t>
            </w:r>
          </w:p>
        </w:tc>
        <w:tc>
          <w:tcPr>
            <w:tcW w:w="2268" w:type="dxa"/>
            <w:vAlign w:val="center"/>
          </w:tcPr>
          <w:p w:rsidR="00BF6609" w:rsidRPr="00280272" w:rsidRDefault="00BF6609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80272">
              <w:rPr>
                <w:rFonts w:ascii="仿宋_GB2312" w:eastAsia="仿宋_GB2312" w:hAnsi="仿宋" w:hint="eastAsia"/>
                <w:sz w:val="32"/>
                <w:szCs w:val="32"/>
              </w:rPr>
              <w:t>招标公司</w:t>
            </w:r>
          </w:p>
        </w:tc>
        <w:tc>
          <w:tcPr>
            <w:tcW w:w="2268" w:type="dxa"/>
            <w:vMerge w:val="restart"/>
            <w:vAlign w:val="center"/>
          </w:tcPr>
          <w:p w:rsidR="00BF6609" w:rsidRPr="00280272" w:rsidRDefault="00BF6609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80272">
              <w:rPr>
                <w:rFonts w:ascii="仿宋_GB2312" w:eastAsia="仿宋_GB2312" w:hAnsi="仿宋" w:hint="eastAsia"/>
                <w:sz w:val="32"/>
                <w:szCs w:val="32"/>
              </w:rPr>
              <w:t>陕西永嘉信</w:t>
            </w:r>
          </w:p>
          <w:p w:rsidR="00BF6609" w:rsidRPr="00280272" w:rsidRDefault="00BF6609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80272">
              <w:rPr>
                <w:rFonts w:ascii="仿宋_GB2312" w:eastAsia="仿宋_GB2312" w:hAnsi="仿宋" w:hint="eastAsia"/>
                <w:sz w:val="32"/>
                <w:szCs w:val="32"/>
              </w:rPr>
              <w:t>律师事务所</w:t>
            </w:r>
          </w:p>
        </w:tc>
        <w:tc>
          <w:tcPr>
            <w:tcW w:w="1193" w:type="dxa"/>
            <w:vMerge w:val="restart"/>
            <w:vAlign w:val="center"/>
          </w:tcPr>
          <w:p w:rsidR="00BF6609" w:rsidRPr="00280272" w:rsidRDefault="00BF6609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80272">
              <w:rPr>
                <w:rFonts w:ascii="仿宋_GB2312" w:eastAsia="仿宋_GB2312" w:hAnsi="仿宋" w:hint="eastAsia"/>
                <w:sz w:val="32"/>
                <w:szCs w:val="32"/>
              </w:rPr>
              <w:t>于里</w:t>
            </w:r>
          </w:p>
        </w:tc>
        <w:tc>
          <w:tcPr>
            <w:tcW w:w="1976" w:type="dxa"/>
            <w:vMerge w:val="restart"/>
            <w:vAlign w:val="center"/>
          </w:tcPr>
          <w:p w:rsidR="00BF6609" w:rsidRPr="00280272" w:rsidRDefault="00BF6609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80272">
              <w:rPr>
                <w:rFonts w:ascii="仿宋_GB2312" w:eastAsia="仿宋_GB2312" w:hAnsi="仿宋" w:hint="eastAsia"/>
                <w:sz w:val="32"/>
                <w:szCs w:val="32"/>
              </w:rPr>
              <w:t>18309259888</w:t>
            </w:r>
          </w:p>
        </w:tc>
      </w:tr>
      <w:tr w:rsidR="00BF6609" w:rsidRPr="00280272" w:rsidTr="00B3172B">
        <w:tc>
          <w:tcPr>
            <w:tcW w:w="817" w:type="dxa"/>
            <w:vAlign w:val="center"/>
          </w:tcPr>
          <w:p w:rsidR="00BF6609" w:rsidRPr="00280272" w:rsidRDefault="00BF6609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10</w:t>
            </w:r>
          </w:p>
        </w:tc>
        <w:tc>
          <w:tcPr>
            <w:tcW w:w="2268" w:type="dxa"/>
            <w:vAlign w:val="center"/>
          </w:tcPr>
          <w:p w:rsidR="00BF6609" w:rsidRPr="00280272" w:rsidRDefault="00BF6609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80272">
              <w:rPr>
                <w:rFonts w:ascii="仿宋_GB2312" w:eastAsia="仿宋_GB2312" w:hAnsi="仿宋" w:hint="eastAsia"/>
                <w:sz w:val="32"/>
                <w:szCs w:val="32"/>
              </w:rPr>
              <w:t>秦源工程</w:t>
            </w:r>
          </w:p>
        </w:tc>
        <w:tc>
          <w:tcPr>
            <w:tcW w:w="2268" w:type="dxa"/>
            <w:vMerge/>
            <w:vAlign w:val="center"/>
          </w:tcPr>
          <w:p w:rsidR="00BF6609" w:rsidRPr="00280272" w:rsidRDefault="00BF6609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93" w:type="dxa"/>
            <w:vMerge/>
            <w:vAlign w:val="center"/>
          </w:tcPr>
          <w:p w:rsidR="00BF6609" w:rsidRPr="00280272" w:rsidRDefault="00BF6609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976" w:type="dxa"/>
            <w:vMerge/>
            <w:vAlign w:val="center"/>
          </w:tcPr>
          <w:p w:rsidR="00BF6609" w:rsidRPr="00280272" w:rsidRDefault="00BF6609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BF6609" w:rsidRPr="00280272" w:rsidTr="00B3172B">
        <w:tc>
          <w:tcPr>
            <w:tcW w:w="817" w:type="dxa"/>
            <w:vAlign w:val="center"/>
          </w:tcPr>
          <w:p w:rsidR="00BF6609" w:rsidRPr="00280272" w:rsidRDefault="00BF6609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11</w:t>
            </w:r>
          </w:p>
        </w:tc>
        <w:tc>
          <w:tcPr>
            <w:tcW w:w="2268" w:type="dxa"/>
            <w:vAlign w:val="center"/>
          </w:tcPr>
          <w:p w:rsidR="00BF6609" w:rsidRPr="00280272" w:rsidRDefault="00BF6609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天津分公司</w:t>
            </w:r>
          </w:p>
        </w:tc>
        <w:tc>
          <w:tcPr>
            <w:tcW w:w="2268" w:type="dxa"/>
            <w:vMerge/>
            <w:vAlign w:val="center"/>
          </w:tcPr>
          <w:p w:rsidR="00BF6609" w:rsidRPr="00280272" w:rsidRDefault="00BF6609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93" w:type="dxa"/>
            <w:vMerge/>
            <w:vAlign w:val="center"/>
          </w:tcPr>
          <w:p w:rsidR="00BF6609" w:rsidRPr="00280272" w:rsidRDefault="00BF6609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976" w:type="dxa"/>
            <w:vMerge/>
            <w:vAlign w:val="center"/>
          </w:tcPr>
          <w:p w:rsidR="00BF6609" w:rsidRPr="00280272" w:rsidRDefault="00BF6609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BF6609" w:rsidRPr="00280272" w:rsidTr="00B3172B">
        <w:tc>
          <w:tcPr>
            <w:tcW w:w="817" w:type="dxa"/>
            <w:vAlign w:val="center"/>
          </w:tcPr>
          <w:p w:rsidR="00BF6609" w:rsidRPr="00280272" w:rsidRDefault="00BF6609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12</w:t>
            </w:r>
          </w:p>
        </w:tc>
        <w:tc>
          <w:tcPr>
            <w:tcW w:w="2268" w:type="dxa"/>
            <w:vAlign w:val="center"/>
          </w:tcPr>
          <w:p w:rsidR="00BF6609" w:rsidRDefault="00BF6609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重庆分公司</w:t>
            </w:r>
          </w:p>
        </w:tc>
        <w:tc>
          <w:tcPr>
            <w:tcW w:w="2268" w:type="dxa"/>
            <w:vMerge/>
            <w:vAlign w:val="center"/>
          </w:tcPr>
          <w:p w:rsidR="00BF6609" w:rsidRPr="00280272" w:rsidRDefault="00BF6609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93" w:type="dxa"/>
            <w:vMerge/>
            <w:vAlign w:val="center"/>
          </w:tcPr>
          <w:p w:rsidR="00BF6609" w:rsidRPr="00280272" w:rsidRDefault="00BF6609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976" w:type="dxa"/>
            <w:vMerge/>
            <w:vAlign w:val="center"/>
          </w:tcPr>
          <w:p w:rsidR="00BF6609" w:rsidRPr="00280272" w:rsidRDefault="00BF6609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B3172B" w:rsidRPr="00280272" w:rsidTr="00B3172B">
        <w:trPr>
          <w:trHeight w:val="505"/>
        </w:trPr>
        <w:tc>
          <w:tcPr>
            <w:tcW w:w="817" w:type="dxa"/>
            <w:vAlign w:val="center"/>
          </w:tcPr>
          <w:p w:rsidR="00B3172B" w:rsidRPr="00280272" w:rsidRDefault="00B3172B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13</w:t>
            </w:r>
          </w:p>
        </w:tc>
        <w:tc>
          <w:tcPr>
            <w:tcW w:w="2268" w:type="dxa"/>
            <w:vAlign w:val="center"/>
          </w:tcPr>
          <w:p w:rsidR="00B3172B" w:rsidRPr="00280272" w:rsidRDefault="00B3172B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80272">
              <w:rPr>
                <w:rFonts w:ascii="仿宋_GB2312" w:eastAsia="仿宋_GB2312" w:hAnsi="仿宋" w:hint="eastAsia"/>
                <w:sz w:val="32"/>
                <w:szCs w:val="32"/>
              </w:rPr>
              <w:t>监理公司</w:t>
            </w:r>
          </w:p>
        </w:tc>
        <w:tc>
          <w:tcPr>
            <w:tcW w:w="2268" w:type="dxa"/>
            <w:vMerge w:val="restart"/>
            <w:vAlign w:val="center"/>
          </w:tcPr>
          <w:p w:rsidR="00B3172B" w:rsidRPr="00280272" w:rsidRDefault="00B3172B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80272">
              <w:rPr>
                <w:rFonts w:ascii="仿宋_GB2312" w:eastAsia="仿宋_GB2312" w:hAnsi="仿宋" w:hint="eastAsia"/>
                <w:sz w:val="32"/>
                <w:szCs w:val="32"/>
              </w:rPr>
              <w:t>陕西平非</w:t>
            </w:r>
          </w:p>
          <w:p w:rsidR="00B3172B" w:rsidRPr="00280272" w:rsidRDefault="00B3172B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80272">
              <w:rPr>
                <w:rFonts w:ascii="仿宋_GB2312" w:eastAsia="仿宋_GB2312" w:hAnsi="仿宋" w:hint="eastAsia"/>
                <w:sz w:val="32"/>
                <w:szCs w:val="32"/>
              </w:rPr>
              <w:t>律师事务所</w:t>
            </w:r>
          </w:p>
        </w:tc>
        <w:tc>
          <w:tcPr>
            <w:tcW w:w="1193" w:type="dxa"/>
            <w:vMerge w:val="restart"/>
            <w:vAlign w:val="center"/>
          </w:tcPr>
          <w:p w:rsidR="00B3172B" w:rsidRPr="00B3172B" w:rsidRDefault="00B3172B" w:rsidP="00B3172B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80272">
              <w:rPr>
                <w:rFonts w:ascii="仿宋_GB2312" w:eastAsia="仿宋_GB2312" w:hAnsi="仿宋" w:hint="eastAsia"/>
                <w:sz w:val="32"/>
                <w:szCs w:val="32"/>
              </w:rPr>
              <w:t>李平</w:t>
            </w:r>
          </w:p>
        </w:tc>
        <w:tc>
          <w:tcPr>
            <w:tcW w:w="1976" w:type="dxa"/>
            <w:vMerge w:val="restart"/>
            <w:vAlign w:val="center"/>
          </w:tcPr>
          <w:p w:rsidR="00B3172B" w:rsidRPr="00280272" w:rsidRDefault="00B3172B" w:rsidP="003A283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80272">
              <w:rPr>
                <w:rFonts w:ascii="仿宋_GB2312" w:eastAsia="仿宋_GB2312" w:hAnsi="仿宋" w:hint="eastAsia"/>
                <w:sz w:val="32"/>
                <w:szCs w:val="32"/>
              </w:rPr>
              <w:t>13991182135</w:t>
            </w:r>
          </w:p>
        </w:tc>
      </w:tr>
      <w:tr w:rsidR="00B3172B" w:rsidRPr="00280272" w:rsidTr="00B3172B">
        <w:tc>
          <w:tcPr>
            <w:tcW w:w="817" w:type="dxa"/>
            <w:vAlign w:val="center"/>
          </w:tcPr>
          <w:p w:rsidR="00B3172B" w:rsidRPr="00280272" w:rsidRDefault="00B3172B" w:rsidP="00830F13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14</w:t>
            </w:r>
          </w:p>
        </w:tc>
        <w:tc>
          <w:tcPr>
            <w:tcW w:w="2268" w:type="dxa"/>
            <w:vAlign w:val="center"/>
          </w:tcPr>
          <w:p w:rsidR="00B3172B" w:rsidRPr="00280272" w:rsidRDefault="00B3172B" w:rsidP="00830F13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80272">
              <w:rPr>
                <w:rFonts w:ascii="仿宋_GB2312" w:eastAsia="仿宋_GB2312" w:hAnsi="仿宋" w:hint="eastAsia"/>
                <w:sz w:val="32"/>
                <w:szCs w:val="32"/>
              </w:rPr>
              <w:t>秦安公司</w:t>
            </w:r>
          </w:p>
        </w:tc>
        <w:tc>
          <w:tcPr>
            <w:tcW w:w="2268" w:type="dxa"/>
            <w:vMerge/>
            <w:vAlign w:val="center"/>
          </w:tcPr>
          <w:p w:rsidR="00B3172B" w:rsidRPr="00280272" w:rsidRDefault="00B3172B" w:rsidP="001E1D0A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93" w:type="dxa"/>
            <w:vMerge/>
          </w:tcPr>
          <w:p w:rsidR="00B3172B" w:rsidRPr="00280272" w:rsidRDefault="00B3172B" w:rsidP="001E1D0A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976" w:type="dxa"/>
            <w:vMerge/>
          </w:tcPr>
          <w:p w:rsidR="00B3172B" w:rsidRPr="00280272" w:rsidRDefault="00B3172B" w:rsidP="001E1D0A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B3172B" w:rsidRPr="00280272" w:rsidTr="00B3172B">
        <w:tc>
          <w:tcPr>
            <w:tcW w:w="817" w:type="dxa"/>
            <w:vAlign w:val="center"/>
          </w:tcPr>
          <w:p w:rsidR="00B3172B" w:rsidRPr="00280272" w:rsidRDefault="00B3172B" w:rsidP="00830F13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15</w:t>
            </w:r>
          </w:p>
        </w:tc>
        <w:tc>
          <w:tcPr>
            <w:tcW w:w="2268" w:type="dxa"/>
            <w:vAlign w:val="center"/>
          </w:tcPr>
          <w:p w:rsidR="00B3172B" w:rsidRPr="00280272" w:rsidRDefault="00B3172B" w:rsidP="00830F13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肥乡分公司</w:t>
            </w:r>
          </w:p>
        </w:tc>
        <w:tc>
          <w:tcPr>
            <w:tcW w:w="2268" w:type="dxa"/>
            <w:vMerge/>
            <w:vAlign w:val="center"/>
          </w:tcPr>
          <w:p w:rsidR="00B3172B" w:rsidRPr="00280272" w:rsidRDefault="00B3172B" w:rsidP="001E1D0A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93" w:type="dxa"/>
            <w:vMerge/>
          </w:tcPr>
          <w:p w:rsidR="00B3172B" w:rsidRPr="00280272" w:rsidRDefault="00B3172B" w:rsidP="001E1D0A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976" w:type="dxa"/>
            <w:vMerge/>
          </w:tcPr>
          <w:p w:rsidR="00B3172B" w:rsidRPr="00280272" w:rsidRDefault="00B3172B" w:rsidP="001E1D0A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B3172B" w:rsidRPr="00280272" w:rsidTr="00B3172B">
        <w:tc>
          <w:tcPr>
            <w:tcW w:w="817" w:type="dxa"/>
            <w:vAlign w:val="center"/>
          </w:tcPr>
          <w:p w:rsidR="00B3172B" w:rsidRDefault="00B3172B" w:rsidP="00830F13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16</w:t>
            </w:r>
          </w:p>
        </w:tc>
        <w:tc>
          <w:tcPr>
            <w:tcW w:w="2268" w:type="dxa"/>
            <w:vAlign w:val="center"/>
          </w:tcPr>
          <w:p w:rsidR="00B3172B" w:rsidRDefault="00B3172B" w:rsidP="00830F13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资产运营中心</w:t>
            </w:r>
          </w:p>
        </w:tc>
        <w:tc>
          <w:tcPr>
            <w:tcW w:w="2268" w:type="dxa"/>
            <w:vMerge/>
            <w:vAlign w:val="center"/>
          </w:tcPr>
          <w:p w:rsidR="00B3172B" w:rsidRPr="00280272" w:rsidRDefault="00B3172B" w:rsidP="001E1D0A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93" w:type="dxa"/>
            <w:vMerge/>
          </w:tcPr>
          <w:p w:rsidR="00B3172B" w:rsidRPr="00280272" w:rsidRDefault="00B3172B" w:rsidP="001E1D0A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976" w:type="dxa"/>
            <w:vMerge/>
          </w:tcPr>
          <w:p w:rsidR="00B3172B" w:rsidRPr="00280272" w:rsidRDefault="00B3172B" w:rsidP="001E1D0A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587634" w:rsidRPr="00BE74E4" w:rsidRDefault="00B06650" w:rsidP="00BE74E4">
      <w:pPr>
        <w:spacing w:line="560" w:lineRule="exact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BE74E4">
        <w:rPr>
          <w:rFonts w:ascii="仿宋_GB2312" w:eastAsia="仿宋_GB2312" w:hAnsi="仿宋" w:hint="eastAsia"/>
          <w:sz w:val="32"/>
          <w:szCs w:val="32"/>
        </w:rPr>
        <w:t>注：社会贸易单位由平台公司与律</w:t>
      </w:r>
      <w:r w:rsidR="00F239B6" w:rsidRPr="00BE74E4">
        <w:rPr>
          <w:rFonts w:ascii="仿宋_GB2312" w:eastAsia="仿宋_GB2312" w:hAnsi="仿宋" w:hint="eastAsia"/>
          <w:sz w:val="32"/>
          <w:szCs w:val="32"/>
        </w:rPr>
        <w:t>师事务所签订常年法律顾问协议，</w:t>
      </w:r>
      <w:r w:rsidR="00021496" w:rsidRPr="00BE74E4">
        <w:rPr>
          <w:rFonts w:ascii="仿宋_GB2312" w:eastAsia="仿宋_GB2312" w:hAnsi="仿宋" w:hint="eastAsia"/>
          <w:sz w:val="32"/>
          <w:szCs w:val="32"/>
        </w:rPr>
        <w:t>各</w:t>
      </w:r>
      <w:r w:rsidR="00F239B6" w:rsidRPr="00BE74E4">
        <w:rPr>
          <w:rFonts w:ascii="仿宋_GB2312" w:eastAsia="仿宋_GB2312" w:hAnsi="仿宋" w:hint="eastAsia"/>
          <w:sz w:val="32"/>
          <w:szCs w:val="32"/>
        </w:rPr>
        <w:t>事业部如需日常法律咨询，由该业务所在平台公司所聘请的律师团队</w:t>
      </w:r>
      <w:r w:rsidR="00315655" w:rsidRPr="00BE74E4">
        <w:rPr>
          <w:rFonts w:ascii="仿宋_GB2312" w:eastAsia="仿宋_GB2312" w:hAnsi="仿宋" w:hint="eastAsia"/>
          <w:sz w:val="32"/>
          <w:szCs w:val="32"/>
        </w:rPr>
        <w:t>提供</w:t>
      </w:r>
      <w:r w:rsidR="00F239B6" w:rsidRPr="00BE74E4">
        <w:rPr>
          <w:rFonts w:ascii="仿宋_GB2312" w:eastAsia="仿宋_GB2312" w:hAnsi="仿宋" w:hint="eastAsia"/>
          <w:sz w:val="32"/>
          <w:szCs w:val="32"/>
        </w:rPr>
        <w:t>服务。</w:t>
      </w:r>
    </w:p>
    <w:p w:rsidR="00B55D23" w:rsidRPr="00BE74E4" w:rsidRDefault="00B55D23" w:rsidP="00BE74E4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BE74E4">
        <w:rPr>
          <w:rFonts w:ascii="黑体" w:eastAsia="黑体" w:hAnsi="黑体" w:hint="eastAsia"/>
          <w:sz w:val="32"/>
          <w:szCs w:val="32"/>
        </w:rPr>
        <w:t>四、</w:t>
      </w:r>
      <w:r w:rsidR="000D1ADB" w:rsidRPr="00BE74E4">
        <w:rPr>
          <w:rFonts w:ascii="黑体" w:eastAsia="黑体" w:hAnsi="黑体" w:hint="eastAsia"/>
          <w:sz w:val="32"/>
          <w:szCs w:val="32"/>
        </w:rPr>
        <w:t>律师事务所的使用</w:t>
      </w:r>
    </w:p>
    <w:p w:rsidR="00D65005" w:rsidRPr="00BE74E4" w:rsidRDefault="00D65005" w:rsidP="00BE74E4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BE74E4">
        <w:rPr>
          <w:rFonts w:ascii="仿宋_GB2312" w:eastAsia="仿宋_GB2312" w:hAnsi="仿宋" w:hint="eastAsia"/>
          <w:sz w:val="32"/>
          <w:szCs w:val="32"/>
        </w:rPr>
        <w:t>（一）律师事务所应提供</w:t>
      </w:r>
      <w:r w:rsidR="00D44713" w:rsidRPr="00BE74E4">
        <w:rPr>
          <w:rFonts w:ascii="仿宋_GB2312" w:eastAsia="仿宋_GB2312" w:hAnsi="仿宋" w:hint="eastAsia"/>
          <w:sz w:val="32"/>
          <w:szCs w:val="32"/>
        </w:rPr>
        <w:t>包含但不限于以下</w:t>
      </w:r>
      <w:r w:rsidR="000D1ADB" w:rsidRPr="00BE74E4">
        <w:rPr>
          <w:rFonts w:ascii="仿宋_GB2312" w:eastAsia="仿宋_GB2312" w:hAnsi="仿宋" w:hint="eastAsia"/>
          <w:sz w:val="32"/>
          <w:szCs w:val="32"/>
        </w:rPr>
        <w:t>服务</w:t>
      </w:r>
      <w:r w:rsidRPr="00BE74E4">
        <w:rPr>
          <w:rFonts w:ascii="仿宋_GB2312" w:eastAsia="仿宋_GB2312" w:hAnsi="仿宋" w:hint="eastAsia"/>
          <w:sz w:val="32"/>
          <w:szCs w:val="32"/>
        </w:rPr>
        <w:t>：</w:t>
      </w:r>
    </w:p>
    <w:p w:rsidR="00D65005" w:rsidRPr="00BE74E4" w:rsidRDefault="00D65005" w:rsidP="00BE74E4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BE74E4">
        <w:rPr>
          <w:rFonts w:ascii="仿宋_GB2312" w:eastAsia="仿宋_GB2312" w:hAnsi="仿宋" w:hint="eastAsia"/>
          <w:sz w:val="32"/>
          <w:szCs w:val="32"/>
        </w:rPr>
        <w:t>1、对日常工作中所提出的法律问题提供解答或出具书面意见；</w:t>
      </w:r>
    </w:p>
    <w:p w:rsidR="00D65005" w:rsidRPr="00BE74E4" w:rsidRDefault="00D65005" w:rsidP="00BE74E4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BE74E4">
        <w:rPr>
          <w:rFonts w:ascii="仿宋_GB2312" w:eastAsia="仿宋_GB2312" w:hAnsi="仿宋" w:hint="eastAsia"/>
          <w:sz w:val="32"/>
          <w:szCs w:val="32"/>
        </w:rPr>
        <w:t>2、根据要求，制定、审查并修改劳动合同文本、与第三方签订的协议、合同等法律性文件</w:t>
      </w:r>
      <w:r w:rsidR="00751EBA" w:rsidRPr="00BE74E4">
        <w:rPr>
          <w:rFonts w:ascii="仿宋_GB2312" w:eastAsia="仿宋_GB2312" w:hAnsi="仿宋" w:hint="eastAsia"/>
          <w:sz w:val="32"/>
          <w:szCs w:val="32"/>
        </w:rPr>
        <w:t>，并针对各单位实际业务制定合同模板</w:t>
      </w:r>
      <w:r w:rsidRPr="00BE74E4">
        <w:rPr>
          <w:rFonts w:ascii="仿宋_GB2312" w:eastAsia="仿宋_GB2312" w:hAnsi="仿宋" w:hint="eastAsia"/>
          <w:sz w:val="32"/>
          <w:szCs w:val="32"/>
        </w:rPr>
        <w:t>；</w:t>
      </w:r>
    </w:p>
    <w:p w:rsidR="0097558F" w:rsidRPr="00BE74E4" w:rsidRDefault="0097558F" w:rsidP="00BE74E4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BE74E4">
        <w:rPr>
          <w:rFonts w:ascii="仿宋_GB2312" w:eastAsia="仿宋_GB2312" w:hAnsi="仿宋" w:hint="eastAsia"/>
          <w:sz w:val="32"/>
          <w:szCs w:val="32"/>
        </w:rPr>
        <w:t>3、按我方单位要求，起草并在公共媒介发布公告或者声明</w:t>
      </w:r>
      <w:r w:rsidR="007069C4" w:rsidRPr="00BE74E4">
        <w:rPr>
          <w:rFonts w:ascii="仿宋_GB2312" w:eastAsia="仿宋_GB2312" w:hAnsi="仿宋" w:hint="eastAsia"/>
          <w:sz w:val="32"/>
          <w:szCs w:val="32"/>
        </w:rPr>
        <w:t>（发布前需经物资集团审批）</w:t>
      </w:r>
      <w:r w:rsidRPr="00BE74E4">
        <w:rPr>
          <w:rFonts w:ascii="仿宋_GB2312" w:eastAsia="仿宋_GB2312" w:hAnsi="仿宋" w:hint="eastAsia"/>
          <w:sz w:val="32"/>
          <w:szCs w:val="32"/>
        </w:rPr>
        <w:t>；</w:t>
      </w:r>
    </w:p>
    <w:p w:rsidR="0097558F" w:rsidRPr="00BE74E4" w:rsidRDefault="0097558F" w:rsidP="00BE74E4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BE74E4">
        <w:rPr>
          <w:rFonts w:ascii="仿宋_GB2312" w:eastAsia="仿宋_GB2312" w:hAnsi="仿宋" w:hint="eastAsia"/>
          <w:sz w:val="32"/>
          <w:szCs w:val="32"/>
        </w:rPr>
        <w:t>4、提供与公司业务相关最新法律动态；</w:t>
      </w:r>
    </w:p>
    <w:p w:rsidR="0097558F" w:rsidRPr="00BE74E4" w:rsidRDefault="0097558F" w:rsidP="00BE74E4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BE74E4">
        <w:rPr>
          <w:rFonts w:ascii="仿宋_GB2312" w:eastAsia="仿宋_GB2312" w:hAnsi="仿宋" w:hint="eastAsia"/>
          <w:sz w:val="32"/>
          <w:szCs w:val="32"/>
        </w:rPr>
        <w:t>5、每年</w:t>
      </w:r>
      <w:r w:rsidR="00751EBA" w:rsidRPr="00BE74E4">
        <w:rPr>
          <w:rFonts w:ascii="仿宋_GB2312" w:eastAsia="仿宋_GB2312" w:hAnsi="仿宋" w:hint="eastAsia"/>
          <w:sz w:val="32"/>
          <w:szCs w:val="32"/>
        </w:rPr>
        <w:t>为工作人员进行普法宣传一次</w:t>
      </w:r>
      <w:r w:rsidRPr="00BE74E4">
        <w:rPr>
          <w:rFonts w:ascii="仿宋_GB2312" w:eastAsia="仿宋_GB2312" w:hAnsi="仿宋" w:hint="eastAsia"/>
          <w:sz w:val="32"/>
          <w:szCs w:val="32"/>
        </w:rPr>
        <w:t>；</w:t>
      </w:r>
    </w:p>
    <w:p w:rsidR="0097558F" w:rsidRPr="00BE74E4" w:rsidRDefault="0097558F" w:rsidP="00BE74E4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BE74E4">
        <w:rPr>
          <w:rFonts w:ascii="仿宋_GB2312" w:eastAsia="仿宋_GB2312" w:hAnsi="仿宋" w:hint="eastAsia"/>
          <w:sz w:val="32"/>
          <w:szCs w:val="32"/>
        </w:rPr>
        <w:t>6、企业刑事法律风险防范服务；</w:t>
      </w:r>
    </w:p>
    <w:p w:rsidR="00D44713" w:rsidRPr="00BE74E4" w:rsidRDefault="0097558F" w:rsidP="00BE74E4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BE74E4">
        <w:rPr>
          <w:rFonts w:ascii="仿宋_GB2312" w:eastAsia="仿宋_GB2312" w:hAnsi="仿宋" w:hint="eastAsia"/>
          <w:sz w:val="32"/>
          <w:szCs w:val="32"/>
        </w:rPr>
        <w:t>7</w:t>
      </w:r>
      <w:r w:rsidR="00D44713" w:rsidRPr="00BE74E4">
        <w:rPr>
          <w:rFonts w:ascii="仿宋_GB2312" w:eastAsia="仿宋_GB2312" w:hAnsi="仿宋" w:hint="eastAsia"/>
          <w:sz w:val="32"/>
          <w:szCs w:val="32"/>
        </w:rPr>
        <w:t>、根据企业自身经营特点，所需要的其他服务内容。</w:t>
      </w:r>
    </w:p>
    <w:p w:rsidR="000B1669" w:rsidRPr="00BE74E4" w:rsidRDefault="000D1ADB" w:rsidP="00BE74E4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BE74E4">
        <w:rPr>
          <w:rFonts w:ascii="仿宋_GB2312" w:eastAsia="仿宋_GB2312" w:hAnsi="仿宋" w:hint="eastAsia"/>
          <w:sz w:val="32"/>
          <w:szCs w:val="32"/>
        </w:rPr>
        <w:t>（二）</w:t>
      </w:r>
      <w:r w:rsidR="000B1669" w:rsidRPr="00BE74E4">
        <w:rPr>
          <w:rFonts w:ascii="仿宋_GB2312" w:eastAsia="仿宋_GB2312" w:hAnsi="仿宋" w:hint="eastAsia"/>
          <w:sz w:val="32"/>
          <w:szCs w:val="32"/>
        </w:rPr>
        <w:t>各类涉法涉诉案件的律师聘用，按照《物资集团涉法涉诉及法律事务管理制度》中规定执行。</w:t>
      </w:r>
    </w:p>
    <w:p w:rsidR="003F53C5" w:rsidRPr="00BE74E4" w:rsidRDefault="000B1669" w:rsidP="00BE74E4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BE74E4">
        <w:rPr>
          <w:rFonts w:ascii="仿宋_GB2312" w:eastAsia="仿宋_GB2312" w:hAnsi="仿宋" w:hint="eastAsia"/>
          <w:sz w:val="32"/>
          <w:szCs w:val="32"/>
        </w:rPr>
        <w:t>（三）</w:t>
      </w:r>
      <w:r w:rsidR="000D1ADB" w:rsidRPr="00BE74E4">
        <w:rPr>
          <w:rFonts w:ascii="仿宋_GB2312" w:eastAsia="仿宋_GB2312" w:hAnsi="仿宋" w:hint="eastAsia"/>
          <w:sz w:val="32"/>
          <w:szCs w:val="32"/>
        </w:rPr>
        <w:t>合同管理的法律风险防控前置</w:t>
      </w:r>
    </w:p>
    <w:p w:rsidR="00880B4D" w:rsidRPr="00BE74E4" w:rsidRDefault="000D1ADB" w:rsidP="00BE74E4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BE74E4">
        <w:rPr>
          <w:rFonts w:ascii="仿宋_GB2312" w:eastAsia="仿宋_GB2312" w:hAnsi="仿宋" w:hint="eastAsia"/>
          <w:sz w:val="32"/>
          <w:szCs w:val="32"/>
        </w:rPr>
        <w:t>各单位在配备律师事务所后，</w:t>
      </w:r>
      <w:r w:rsidR="004A6AC9" w:rsidRPr="00BE74E4">
        <w:rPr>
          <w:rFonts w:ascii="仿宋_GB2312" w:eastAsia="仿宋_GB2312" w:hAnsi="仿宋" w:hint="eastAsia"/>
          <w:sz w:val="32"/>
          <w:szCs w:val="32"/>
        </w:rPr>
        <w:t>按照物资集团《合同管理办法》要求，</w:t>
      </w:r>
      <w:r w:rsidR="00DB52A3" w:rsidRPr="00BE74E4">
        <w:rPr>
          <w:rFonts w:ascii="仿宋_GB2312" w:eastAsia="仿宋_GB2312" w:hAnsi="仿宋" w:hint="eastAsia"/>
          <w:sz w:val="32"/>
          <w:szCs w:val="32"/>
        </w:rPr>
        <w:t>尽快优化</w:t>
      </w:r>
      <w:r w:rsidRPr="00BE74E4">
        <w:rPr>
          <w:rFonts w:ascii="仿宋_GB2312" w:eastAsia="仿宋_GB2312" w:hAnsi="仿宋" w:hint="eastAsia"/>
          <w:sz w:val="32"/>
          <w:szCs w:val="32"/>
        </w:rPr>
        <w:t>合同签订</w:t>
      </w:r>
      <w:r w:rsidR="00DB52A3" w:rsidRPr="00BE74E4">
        <w:rPr>
          <w:rFonts w:ascii="仿宋_GB2312" w:eastAsia="仿宋_GB2312" w:hAnsi="仿宋" w:hint="eastAsia"/>
          <w:sz w:val="32"/>
          <w:szCs w:val="32"/>
        </w:rPr>
        <w:t>流程</w:t>
      </w:r>
      <w:r w:rsidR="00B36B80" w:rsidRPr="00BE74E4">
        <w:rPr>
          <w:rFonts w:ascii="仿宋_GB2312" w:eastAsia="仿宋_GB2312" w:hAnsi="仿宋" w:hint="eastAsia"/>
          <w:sz w:val="32"/>
          <w:szCs w:val="32"/>
        </w:rPr>
        <w:t>，</w:t>
      </w:r>
      <w:r w:rsidR="00DB52A3" w:rsidRPr="00BE74E4">
        <w:rPr>
          <w:rFonts w:ascii="仿宋_GB2312" w:eastAsia="仿宋_GB2312" w:hAnsi="仿宋" w:hint="eastAsia"/>
          <w:sz w:val="32"/>
          <w:szCs w:val="32"/>
        </w:rPr>
        <w:t>将</w:t>
      </w:r>
      <w:r w:rsidRPr="00BE74E4">
        <w:rPr>
          <w:rFonts w:ascii="仿宋_GB2312" w:eastAsia="仿宋_GB2312" w:hAnsi="仿宋" w:hint="eastAsia"/>
          <w:sz w:val="32"/>
          <w:szCs w:val="32"/>
        </w:rPr>
        <w:t>律师审核</w:t>
      </w:r>
      <w:r w:rsidR="00DB52A3" w:rsidRPr="00BE74E4">
        <w:rPr>
          <w:rFonts w:ascii="仿宋_GB2312" w:eastAsia="仿宋_GB2312" w:hAnsi="仿宋" w:hint="eastAsia"/>
          <w:sz w:val="32"/>
          <w:szCs w:val="32"/>
        </w:rPr>
        <w:t>前置</w:t>
      </w:r>
      <w:r w:rsidRPr="00BE74E4">
        <w:rPr>
          <w:rFonts w:ascii="仿宋_GB2312" w:eastAsia="仿宋_GB2312" w:hAnsi="仿宋" w:hint="eastAsia"/>
          <w:sz w:val="32"/>
          <w:szCs w:val="32"/>
        </w:rPr>
        <w:t>，</w:t>
      </w:r>
      <w:r w:rsidR="00880B4D" w:rsidRPr="00BE74E4">
        <w:rPr>
          <w:rFonts w:ascii="仿宋_GB2312" w:eastAsia="仿宋_GB2312" w:hAnsi="仿宋" w:hint="eastAsia"/>
          <w:sz w:val="32"/>
          <w:szCs w:val="32"/>
        </w:rPr>
        <w:t>律师审核应</w:t>
      </w:r>
      <w:r w:rsidRPr="00BE74E4">
        <w:rPr>
          <w:rFonts w:ascii="仿宋_GB2312" w:eastAsia="仿宋_GB2312" w:hAnsi="仿宋" w:hint="eastAsia"/>
          <w:sz w:val="32"/>
          <w:szCs w:val="32"/>
        </w:rPr>
        <w:t>出具书面的合法合</w:t>
      </w:r>
      <w:proofErr w:type="gramStart"/>
      <w:r w:rsidRPr="00BE74E4">
        <w:rPr>
          <w:rFonts w:ascii="仿宋_GB2312" w:eastAsia="仿宋_GB2312" w:hAnsi="仿宋" w:hint="eastAsia"/>
          <w:sz w:val="32"/>
          <w:szCs w:val="32"/>
        </w:rPr>
        <w:t>规</w:t>
      </w:r>
      <w:proofErr w:type="gramEnd"/>
      <w:r w:rsidRPr="00BE74E4">
        <w:rPr>
          <w:rFonts w:ascii="仿宋_GB2312" w:eastAsia="仿宋_GB2312" w:hAnsi="仿宋" w:hint="eastAsia"/>
          <w:sz w:val="32"/>
          <w:szCs w:val="32"/>
        </w:rPr>
        <w:t>律师意见书</w:t>
      </w:r>
      <w:r w:rsidR="00B36B80" w:rsidRPr="00BE74E4">
        <w:rPr>
          <w:rFonts w:ascii="仿宋_GB2312" w:eastAsia="仿宋_GB2312" w:hAnsi="仿宋" w:hint="eastAsia"/>
          <w:sz w:val="32"/>
          <w:szCs w:val="32"/>
        </w:rPr>
        <w:t>以及修改后的合同文本</w:t>
      </w:r>
      <w:r w:rsidRPr="00BE74E4">
        <w:rPr>
          <w:rFonts w:ascii="仿宋_GB2312" w:eastAsia="仿宋_GB2312" w:hAnsi="仿宋" w:hint="eastAsia"/>
          <w:sz w:val="32"/>
          <w:szCs w:val="32"/>
        </w:rPr>
        <w:t>。</w:t>
      </w:r>
      <w:r w:rsidR="00D44713" w:rsidRPr="00BE74E4">
        <w:rPr>
          <w:rFonts w:ascii="仿宋_GB2312" w:eastAsia="仿宋_GB2312" w:hAnsi="仿宋" w:hint="eastAsia"/>
          <w:sz w:val="32"/>
          <w:szCs w:val="32"/>
        </w:rPr>
        <w:t>各单位指定专职人员对接律师事务所，做好与律师事务所之间的协调工作以及律师函的</w:t>
      </w:r>
      <w:r w:rsidR="00214C91" w:rsidRPr="00BE74E4">
        <w:rPr>
          <w:rFonts w:ascii="仿宋_GB2312" w:eastAsia="仿宋_GB2312" w:hAnsi="仿宋" w:hint="eastAsia"/>
          <w:sz w:val="32"/>
          <w:szCs w:val="32"/>
        </w:rPr>
        <w:t>档案管理</w:t>
      </w:r>
      <w:r w:rsidR="00D44713" w:rsidRPr="00BE74E4">
        <w:rPr>
          <w:rFonts w:ascii="仿宋_GB2312" w:eastAsia="仿宋_GB2312" w:hAnsi="仿宋" w:hint="eastAsia"/>
          <w:sz w:val="32"/>
          <w:szCs w:val="32"/>
        </w:rPr>
        <w:t>工作，防止公司涉密法律文书外泄。</w:t>
      </w:r>
    </w:p>
    <w:p w:rsidR="00FE0EFE" w:rsidRPr="00BE74E4" w:rsidRDefault="00FE0EFE" w:rsidP="00BE74E4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BE74E4">
        <w:rPr>
          <w:rFonts w:ascii="仿宋_GB2312" w:eastAsia="仿宋_GB2312" w:hAnsi="仿宋" w:hint="eastAsia"/>
          <w:sz w:val="32"/>
          <w:szCs w:val="32"/>
        </w:rPr>
        <w:t>（四）各单位法律顾问</w:t>
      </w:r>
      <w:r w:rsidR="009B2389" w:rsidRPr="00BE74E4">
        <w:rPr>
          <w:rFonts w:ascii="仿宋_GB2312" w:eastAsia="仿宋_GB2312" w:hAnsi="仿宋" w:hint="eastAsia"/>
          <w:sz w:val="32"/>
          <w:szCs w:val="32"/>
        </w:rPr>
        <w:t>配备后原则上不进行调整，确因特殊情况需要更换的，报物资集团审批后执行。</w:t>
      </w:r>
    </w:p>
    <w:p w:rsidR="00B55D23" w:rsidRPr="00BE74E4" w:rsidRDefault="00B55D23" w:rsidP="00BE74E4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BE74E4">
        <w:rPr>
          <w:rFonts w:ascii="黑体" w:eastAsia="黑体" w:hAnsi="黑体" w:hint="eastAsia"/>
          <w:sz w:val="32"/>
          <w:szCs w:val="32"/>
        </w:rPr>
        <w:t>五、要求</w:t>
      </w:r>
    </w:p>
    <w:p w:rsidR="00D65005" w:rsidRPr="00BE74E4" w:rsidRDefault="003F53C5" w:rsidP="00BE74E4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BE74E4">
        <w:rPr>
          <w:rFonts w:ascii="仿宋_GB2312" w:eastAsia="仿宋_GB2312" w:hAnsi="仿宋" w:hint="eastAsia"/>
          <w:sz w:val="32"/>
          <w:szCs w:val="32"/>
        </w:rPr>
        <w:t>（一）各单位</w:t>
      </w:r>
      <w:r w:rsidR="00B36B80" w:rsidRPr="00BE74E4">
        <w:rPr>
          <w:rFonts w:ascii="仿宋_GB2312" w:eastAsia="仿宋_GB2312" w:hAnsi="仿宋" w:hint="eastAsia"/>
          <w:sz w:val="32"/>
          <w:szCs w:val="32"/>
        </w:rPr>
        <w:t>与分配</w:t>
      </w:r>
      <w:r w:rsidRPr="00BE74E4">
        <w:rPr>
          <w:rFonts w:ascii="仿宋_GB2312" w:eastAsia="仿宋_GB2312" w:hAnsi="仿宋" w:hint="eastAsia"/>
          <w:sz w:val="32"/>
          <w:szCs w:val="32"/>
        </w:rPr>
        <w:t>的律师事务所进行沟通商谈，分别签订常年法律顾问合同</w:t>
      </w:r>
      <w:r w:rsidR="00B36B80" w:rsidRPr="00BE74E4">
        <w:rPr>
          <w:rFonts w:ascii="仿宋_GB2312" w:eastAsia="仿宋_GB2312" w:hAnsi="仿宋" w:hint="eastAsia"/>
          <w:sz w:val="32"/>
          <w:szCs w:val="32"/>
        </w:rPr>
        <w:t>。</w:t>
      </w:r>
      <w:r w:rsidR="00FE0EFE" w:rsidRPr="00BE74E4">
        <w:rPr>
          <w:rFonts w:ascii="仿宋_GB2312" w:eastAsia="仿宋_GB2312" w:hAnsi="仿宋" w:hint="eastAsia"/>
          <w:sz w:val="32"/>
          <w:szCs w:val="32"/>
        </w:rPr>
        <w:t>将合同报企业管理部备案</w:t>
      </w:r>
      <w:r w:rsidRPr="00BE74E4">
        <w:rPr>
          <w:rFonts w:ascii="仿宋_GB2312" w:eastAsia="仿宋_GB2312" w:hAnsi="仿宋" w:hint="eastAsia"/>
          <w:sz w:val="32"/>
          <w:szCs w:val="32"/>
        </w:rPr>
        <w:t>。</w:t>
      </w:r>
    </w:p>
    <w:p w:rsidR="003F53C5" w:rsidRPr="00BE74E4" w:rsidRDefault="003F53C5" w:rsidP="00BE74E4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BE74E4">
        <w:rPr>
          <w:rFonts w:ascii="仿宋_GB2312" w:eastAsia="仿宋_GB2312" w:hAnsi="仿宋" w:hint="eastAsia"/>
          <w:sz w:val="32"/>
          <w:szCs w:val="32"/>
        </w:rPr>
        <w:t>（二）各单位根据自身业务规模与</w:t>
      </w:r>
      <w:r w:rsidR="00880B4D" w:rsidRPr="00BE74E4">
        <w:rPr>
          <w:rFonts w:ascii="仿宋_GB2312" w:eastAsia="仿宋_GB2312" w:hAnsi="仿宋" w:hint="eastAsia"/>
          <w:sz w:val="32"/>
          <w:szCs w:val="32"/>
        </w:rPr>
        <w:t>所分配的</w:t>
      </w:r>
      <w:r w:rsidR="00FE0EFE" w:rsidRPr="00BE74E4">
        <w:rPr>
          <w:rFonts w:ascii="仿宋_GB2312" w:eastAsia="仿宋_GB2312" w:hAnsi="仿宋" w:hint="eastAsia"/>
          <w:sz w:val="32"/>
          <w:szCs w:val="32"/>
        </w:rPr>
        <w:t>律师事务所就法律顾问合同的价格进行商谈</w:t>
      </w:r>
      <w:r w:rsidRPr="00BE74E4">
        <w:rPr>
          <w:rFonts w:ascii="仿宋_GB2312" w:eastAsia="仿宋_GB2312" w:hAnsi="仿宋" w:hint="eastAsia"/>
          <w:sz w:val="32"/>
          <w:szCs w:val="32"/>
        </w:rPr>
        <w:t>，建议</w:t>
      </w:r>
      <w:r w:rsidR="00880B4D" w:rsidRPr="00BE74E4">
        <w:rPr>
          <w:rFonts w:ascii="仿宋_GB2312" w:eastAsia="仿宋_GB2312" w:hAnsi="仿宋" w:hint="eastAsia"/>
          <w:sz w:val="32"/>
          <w:szCs w:val="32"/>
        </w:rPr>
        <w:t>按年度签订合同，合同金额</w:t>
      </w:r>
      <w:r w:rsidRPr="00BE74E4">
        <w:rPr>
          <w:rFonts w:ascii="仿宋_GB2312" w:eastAsia="仿宋_GB2312" w:hAnsi="仿宋" w:hint="eastAsia"/>
          <w:sz w:val="32"/>
          <w:szCs w:val="32"/>
        </w:rPr>
        <w:t>不高于</w:t>
      </w:r>
      <w:r w:rsidR="00ED7479" w:rsidRPr="00BE74E4">
        <w:rPr>
          <w:rFonts w:ascii="仿宋_GB2312" w:eastAsia="仿宋_GB2312" w:hAnsi="仿宋" w:hint="eastAsia"/>
          <w:sz w:val="32"/>
          <w:szCs w:val="32"/>
        </w:rPr>
        <w:t>物资集团法律顾问费用</w:t>
      </w:r>
      <w:r w:rsidR="00880B4D" w:rsidRPr="00BE74E4">
        <w:rPr>
          <w:rFonts w:ascii="仿宋_GB2312" w:eastAsia="仿宋_GB2312" w:hAnsi="仿宋" w:hint="eastAsia"/>
          <w:sz w:val="32"/>
          <w:szCs w:val="32"/>
        </w:rPr>
        <w:t>，费用由各单位自行承担</w:t>
      </w:r>
      <w:r w:rsidRPr="00BE74E4">
        <w:rPr>
          <w:rFonts w:ascii="仿宋_GB2312" w:eastAsia="仿宋_GB2312" w:hAnsi="仿宋" w:hint="eastAsia"/>
          <w:sz w:val="32"/>
          <w:szCs w:val="32"/>
        </w:rPr>
        <w:t>。</w:t>
      </w:r>
    </w:p>
    <w:p w:rsidR="00B313FC" w:rsidRPr="00280272" w:rsidRDefault="00B313FC" w:rsidP="00BE74E4">
      <w:pPr>
        <w:ind w:firstLineChars="1450" w:firstLine="4640"/>
        <w:rPr>
          <w:rFonts w:ascii="仿宋_GB2312" w:eastAsia="仿宋_GB2312" w:hAnsi="仿宋"/>
          <w:sz w:val="32"/>
          <w:szCs w:val="32"/>
        </w:rPr>
      </w:pPr>
    </w:p>
    <w:sectPr w:rsidR="00B313FC" w:rsidRPr="00280272" w:rsidSect="0016078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EC1" w:rsidRDefault="004A6EC1" w:rsidP="00D27A9C">
      <w:r>
        <w:separator/>
      </w:r>
    </w:p>
  </w:endnote>
  <w:endnote w:type="continuationSeparator" w:id="0">
    <w:p w:rsidR="004A6EC1" w:rsidRDefault="004A6EC1" w:rsidP="00D27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186074"/>
      <w:docPartObj>
        <w:docPartGallery w:val="Page Numbers (Bottom of Page)"/>
        <w:docPartUnique/>
      </w:docPartObj>
    </w:sdtPr>
    <w:sdtContent>
      <w:p w:rsidR="0097558F" w:rsidRDefault="000D1297">
        <w:pPr>
          <w:pStyle w:val="a6"/>
          <w:jc w:val="center"/>
        </w:pPr>
        <w:r>
          <w:fldChar w:fldCharType="begin"/>
        </w:r>
        <w:r w:rsidR="0097558F">
          <w:instrText>PAGE   \* MERGEFORMAT</w:instrText>
        </w:r>
        <w:r>
          <w:fldChar w:fldCharType="separate"/>
        </w:r>
        <w:r w:rsidR="00BE74E4" w:rsidRPr="00BE74E4">
          <w:rPr>
            <w:noProof/>
            <w:lang w:val="zh-CN"/>
          </w:rPr>
          <w:t>1</w:t>
        </w:r>
        <w:r>
          <w:fldChar w:fldCharType="end"/>
        </w:r>
      </w:p>
    </w:sdtContent>
  </w:sdt>
  <w:p w:rsidR="0097558F" w:rsidRDefault="0097558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EC1" w:rsidRDefault="004A6EC1" w:rsidP="00D27A9C">
      <w:r>
        <w:separator/>
      </w:r>
    </w:p>
  </w:footnote>
  <w:footnote w:type="continuationSeparator" w:id="0">
    <w:p w:rsidR="004A6EC1" w:rsidRDefault="004A6EC1" w:rsidP="00D27A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017B7"/>
    <w:multiLevelType w:val="hybridMultilevel"/>
    <w:tmpl w:val="25EE6430"/>
    <w:lvl w:ilvl="0" w:tplc="6EE252B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5D23"/>
    <w:rsid w:val="00021496"/>
    <w:rsid w:val="00036A4F"/>
    <w:rsid w:val="000A5633"/>
    <w:rsid w:val="000B1669"/>
    <w:rsid w:val="000B40CF"/>
    <w:rsid w:val="000D1297"/>
    <w:rsid w:val="000D1ADB"/>
    <w:rsid w:val="000E163B"/>
    <w:rsid w:val="000E2693"/>
    <w:rsid w:val="00126726"/>
    <w:rsid w:val="0016078F"/>
    <w:rsid w:val="001724A2"/>
    <w:rsid w:val="001806C8"/>
    <w:rsid w:val="001E1D0A"/>
    <w:rsid w:val="00211436"/>
    <w:rsid w:val="00214C91"/>
    <w:rsid w:val="00232791"/>
    <w:rsid w:val="00236DFB"/>
    <w:rsid w:val="00280272"/>
    <w:rsid w:val="00300B57"/>
    <w:rsid w:val="00315655"/>
    <w:rsid w:val="0032527E"/>
    <w:rsid w:val="00340F69"/>
    <w:rsid w:val="00364B10"/>
    <w:rsid w:val="00381844"/>
    <w:rsid w:val="003A2838"/>
    <w:rsid w:val="003F53C5"/>
    <w:rsid w:val="004A6AC9"/>
    <w:rsid w:val="004A6EC1"/>
    <w:rsid w:val="00587634"/>
    <w:rsid w:val="005B3DF2"/>
    <w:rsid w:val="005D24B9"/>
    <w:rsid w:val="005E4BCB"/>
    <w:rsid w:val="00605AE9"/>
    <w:rsid w:val="00661996"/>
    <w:rsid w:val="00663764"/>
    <w:rsid w:val="006655F8"/>
    <w:rsid w:val="006D07DD"/>
    <w:rsid w:val="006D7549"/>
    <w:rsid w:val="007069C4"/>
    <w:rsid w:val="0071688C"/>
    <w:rsid w:val="00724FC4"/>
    <w:rsid w:val="00751EBA"/>
    <w:rsid w:val="007718BC"/>
    <w:rsid w:val="007C29BD"/>
    <w:rsid w:val="007C7D53"/>
    <w:rsid w:val="007D0773"/>
    <w:rsid w:val="008159A5"/>
    <w:rsid w:val="00816A09"/>
    <w:rsid w:val="00821A80"/>
    <w:rsid w:val="00830F13"/>
    <w:rsid w:val="00831652"/>
    <w:rsid w:val="008550D7"/>
    <w:rsid w:val="00880B4D"/>
    <w:rsid w:val="00892B13"/>
    <w:rsid w:val="008E4BA9"/>
    <w:rsid w:val="00932AC7"/>
    <w:rsid w:val="0097558F"/>
    <w:rsid w:val="009B10B9"/>
    <w:rsid w:val="009B2389"/>
    <w:rsid w:val="00A039DD"/>
    <w:rsid w:val="00A86A89"/>
    <w:rsid w:val="00AA3CF8"/>
    <w:rsid w:val="00AB7EEE"/>
    <w:rsid w:val="00B06650"/>
    <w:rsid w:val="00B313FC"/>
    <w:rsid w:val="00B3172B"/>
    <w:rsid w:val="00B36B80"/>
    <w:rsid w:val="00B55D23"/>
    <w:rsid w:val="00BE65EE"/>
    <w:rsid w:val="00BE74E4"/>
    <w:rsid w:val="00BF6609"/>
    <w:rsid w:val="00C33424"/>
    <w:rsid w:val="00C35D5B"/>
    <w:rsid w:val="00C459D7"/>
    <w:rsid w:val="00CB7F29"/>
    <w:rsid w:val="00D07B21"/>
    <w:rsid w:val="00D27A9C"/>
    <w:rsid w:val="00D44713"/>
    <w:rsid w:val="00D65005"/>
    <w:rsid w:val="00DB3D65"/>
    <w:rsid w:val="00DB52A3"/>
    <w:rsid w:val="00E12531"/>
    <w:rsid w:val="00E208FB"/>
    <w:rsid w:val="00E22883"/>
    <w:rsid w:val="00E75E93"/>
    <w:rsid w:val="00ED05BA"/>
    <w:rsid w:val="00ED7479"/>
    <w:rsid w:val="00F02E02"/>
    <w:rsid w:val="00F222E9"/>
    <w:rsid w:val="00F239B6"/>
    <w:rsid w:val="00F8335E"/>
    <w:rsid w:val="00FD42FD"/>
    <w:rsid w:val="00FE0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7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D23"/>
    <w:pPr>
      <w:ind w:firstLineChars="200" w:firstLine="420"/>
    </w:pPr>
  </w:style>
  <w:style w:type="table" w:styleId="a4">
    <w:name w:val="Table Grid"/>
    <w:basedOn w:val="a1"/>
    <w:uiPriority w:val="59"/>
    <w:unhideWhenUsed/>
    <w:rsid w:val="005876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27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27A9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27A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27A9C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30F1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30F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D23"/>
    <w:pPr>
      <w:ind w:firstLineChars="200" w:firstLine="420"/>
    </w:pPr>
  </w:style>
  <w:style w:type="table" w:styleId="a4">
    <w:name w:val="Table Grid"/>
    <w:basedOn w:val="a1"/>
    <w:uiPriority w:val="59"/>
    <w:unhideWhenUsed/>
    <w:rsid w:val="005876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27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27A9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27A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27A9C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30F1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30F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288</Words>
  <Characters>1644</Characters>
  <Application>Microsoft Office Word</Application>
  <DocSecurity>0</DocSecurity>
  <Lines>13</Lines>
  <Paragraphs>3</Paragraphs>
  <ScaleCrop>false</ScaleCrop>
  <Company>微软中国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孟嘉翌</dc:creator>
  <cp:lastModifiedBy>（物资集团）白鸽</cp:lastModifiedBy>
  <cp:revision>2</cp:revision>
  <cp:lastPrinted>2019-12-17T07:56:00Z</cp:lastPrinted>
  <dcterms:created xsi:type="dcterms:W3CDTF">2020-01-03T07:19:00Z</dcterms:created>
  <dcterms:modified xsi:type="dcterms:W3CDTF">2020-01-03T07:28:00Z</dcterms:modified>
</cp:coreProperties>
</file>