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863" w:rsidRDefault="00201863" w:rsidP="00201863">
      <w:pPr>
        <w:spacing w:line="580" w:lineRule="exact"/>
        <w:jc w:val="center"/>
        <w:rPr>
          <w:rFonts w:ascii="方正小标宋简体" w:eastAsia="方正小标宋简体" w:hAnsi="黑体"/>
          <w:color w:val="000000"/>
          <w:w w:val="90"/>
          <w:sz w:val="36"/>
          <w:szCs w:val="36"/>
        </w:rPr>
      </w:pPr>
      <w:r>
        <w:rPr>
          <w:rFonts w:ascii="方正小标宋简体" w:eastAsia="方正小标宋简体" w:hAnsi="黑体" w:hint="eastAsia"/>
          <w:color w:val="000000"/>
          <w:w w:val="90"/>
          <w:sz w:val="36"/>
          <w:szCs w:val="36"/>
        </w:rPr>
        <w:t>中共陕西煤业化工物资集团有限公司黄陵分公司委员会</w:t>
      </w:r>
    </w:p>
    <w:p w:rsidR="00201863" w:rsidRDefault="00201863" w:rsidP="00201863">
      <w:pPr>
        <w:spacing w:line="580" w:lineRule="exact"/>
        <w:jc w:val="center"/>
        <w:rPr>
          <w:rFonts w:ascii="方正小标宋简体" w:eastAsia="方正小标宋简体" w:hAnsi="黑体"/>
          <w:color w:val="000000"/>
          <w:w w:val="90"/>
          <w:sz w:val="36"/>
          <w:szCs w:val="36"/>
        </w:rPr>
      </w:pPr>
      <w:r>
        <w:rPr>
          <w:rFonts w:ascii="方正小标宋简体" w:eastAsia="方正小标宋简体" w:hAnsi="黑体" w:hint="eastAsia"/>
          <w:color w:val="000000"/>
          <w:w w:val="90"/>
          <w:sz w:val="36"/>
          <w:szCs w:val="36"/>
        </w:rPr>
        <w:t>陕西煤业化工物资集团有限公司黄陵分公司</w:t>
      </w:r>
    </w:p>
    <w:p w:rsidR="00201863" w:rsidRDefault="00201863" w:rsidP="00201863">
      <w:pPr>
        <w:spacing w:line="580" w:lineRule="exact"/>
        <w:jc w:val="center"/>
        <w:rPr>
          <w:rFonts w:ascii="方正小标宋简体" w:eastAsia="方正小标宋简体" w:hAnsi="黑体"/>
          <w:color w:val="000000"/>
          <w:w w:val="90"/>
          <w:sz w:val="36"/>
          <w:szCs w:val="36"/>
        </w:rPr>
      </w:pPr>
      <w:r>
        <w:rPr>
          <w:rFonts w:ascii="方正小标宋简体" w:eastAsia="方正小标宋简体" w:hAnsi="黑体" w:hint="eastAsia"/>
          <w:color w:val="000000"/>
          <w:w w:val="90"/>
          <w:sz w:val="36"/>
          <w:szCs w:val="36"/>
        </w:rPr>
        <w:t>关于</w:t>
      </w:r>
      <w:r w:rsidR="00866716">
        <w:rPr>
          <w:rFonts w:ascii="方正小标宋简体" w:eastAsia="方正小标宋简体" w:hAnsi="黑体"/>
          <w:color w:val="000000"/>
          <w:w w:val="90"/>
          <w:sz w:val="36"/>
          <w:szCs w:val="36"/>
        </w:rPr>
        <w:t>陈重任</w:t>
      </w:r>
      <w:r>
        <w:rPr>
          <w:rFonts w:ascii="方正小标宋简体" w:eastAsia="方正小标宋简体" w:hAnsi="黑体" w:hint="eastAsia"/>
          <w:color w:val="000000"/>
          <w:w w:val="90"/>
          <w:sz w:val="36"/>
          <w:szCs w:val="36"/>
        </w:rPr>
        <w:t>等同志职务</w:t>
      </w:r>
      <w:r w:rsidR="009F7486">
        <w:rPr>
          <w:rFonts w:ascii="方正小标宋简体" w:eastAsia="方正小标宋简体" w:hAnsi="黑体" w:hint="eastAsia"/>
          <w:color w:val="000000"/>
          <w:w w:val="90"/>
          <w:sz w:val="36"/>
          <w:szCs w:val="36"/>
        </w:rPr>
        <w:t>任免</w:t>
      </w:r>
      <w:r>
        <w:rPr>
          <w:rFonts w:ascii="方正小标宋简体" w:eastAsia="方正小标宋简体" w:hAnsi="黑体" w:hint="eastAsia"/>
          <w:color w:val="000000"/>
          <w:w w:val="90"/>
          <w:sz w:val="36"/>
          <w:szCs w:val="36"/>
        </w:rPr>
        <w:t>的通知</w:t>
      </w:r>
    </w:p>
    <w:p w:rsidR="004B4083" w:rsidRDefault="004B4083" w:rsidP="00201863">
      <w:pPr>
        <w:rPr>
          <w:rFonts w:ascii="仿宋_GB2312" w:eastAsia="仿宋_GB2312"/>
          <w:color w:val="000000"/>
          <w:sz w:val="32"/>
          <w:szCs w:val="32"/>
        </w:rPr>
      </w:pPr>
    </w:p>
    <w:p w:rsidR="00201863" w:rsidRDefault="00201863" w:rsidP="00201863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公司各部室（站）：</w:t>
      </w:r>
    </w:p>
    <w:p w:rsidR="00201863" w:rsidRDefault="00201863" w:rsidP="00201863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根据工作需要，经公司党委会议研究决定：</w:t>
      </w:r>
    </w:p>
    <w:p w:rsidR="00201863" w:rsidRDefault="009F7486" w:rsidP="00201863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一、</w:t>
      </w:r>
      <w:r w:rsidR="00201863">
        <w:rPr>
          <w:rFonts w:ascii="仿宋_GB2312" w:eastAsia="仿宋_GB2312" w:hint="eastAsia"/>
          <w:color w:val="000000"/>
          <w:sz w:val="32"/>
          <w:szCs w:val="32"/>
        </w:rPr>
        <w:t>聘任：</w:t>
      </w:r>
    </w:p>
    <w:p w:rsidR="00412006" w:rsidRDefault="00412006" w:rsidP="0041200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程哲为物资管理部部长（兼）；</w:t>
      </w:r>
    </w:p>
    <w:p w:rsidR="00201863" w:rsidRDefault="00866716" w:rsidP="00201863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陈重任</w:t>
      </w:r>
      <w:r w:rsidR="00201863">
        <w:rPr>
          <w:rFonts w:ascii="仿宋_GB2312" w:eastAsia="仿宋_GB2312" w:hint="eastAsia"/>
          <w:color w:val="000000"/>
          <w:sz w:val="32"/>
          <w:szCs w:val="32"/>
        </w:rPr>
        <w:t>为</w:t>
      </w:r>
      <w:r>
        <w:rPr>
          <w:rFonts w:ascii="仿宋_GB2312" w:eastAsia="仿宋_GB2312" w:hint="eastAsia"/>
          <w:color w:val="000000"/>
          <w:sz w:val="32"/>
          <w:szCs w:val="32"/>
        </w:rPr>
        <w:t>综合管理部副部长</w:t>
      </w:r>
      <w:r w:rsidR="00634EE9"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201863">
        <w:rPr>
          <w:rFonts w:ascii="仿宋_GB2312" w:eastAsia="仿宋_GB2312" w:hint="eastAsia"/>
          <w:color w:val="000000"/>
          <w:sz w:val="32"/>
          <w:szCs w:val="32"/>
        </w:rPr>
        <w:t>管理</w:t>
      </w:r>
      <w:r>
        <w:rPr>
          <w:rFonts w:ascii="仿宋_GB2312" w:eastAsia="仿宋_GB2312" w:hint="eastAsia"/>
          <w:color w:val="000000"/>
          <w:sz w:val="32"/>
          <w:szCs w:val="32"/>
        </w:rPr>
        <w:t>四</w:t>
      </w:r>
      <w:r w:rsidR="00201863">
        <w:rPr>
          <w:rFonts w:ascii="仿宋_GB2312" w:eastAsia="仿宋_GB2312" w:hint="eastAsia"/>
          <w:color w:val="000000"/>
          <w:sz w:val="32"/>
          <w:szCs w:val="32"/>
        </w:rPr>
        <w:t>级）；</w:t>
      </w:r>
    </w:p>
    <w:p w:rsidR="004B4083" w:rsidRDefault="00866716" w:rsidP="005563EA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丛聪</w:t>
      </w:r>
      <w:r w:rsidR="00201863">
        <w:rPr>
          <w:rFonts w:ascii="仿宋_GB2312" w:eastAsia="仿宋_GB2312" w:hint="eastAsia"/>
          <w:color w:val="000000"/>
          <w:sz w:val="32"/>
          <w:szCs w:val="32"/>
        </w:rPr>
        <w:t>为</w:t>
      </w:r>
      <w:r>
        <w:rPr>
          <w:rFonts w:ascii="仿宋_GB2312" w:eastAsia="仿宋_GB2312" w:hint="eastAsia"/>
          <w:color w:val="000000"/>
          <w:sz w:val="32"/>
          <w:szCs w:val="32"/>
        </w:rPr>
        <w:t>一号煤矿供应站副站长</w:t>
      </w:r>
      <w:r w:rsidR="00634EE9"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201863">
        <w:rPr>
          <w:rFonts w:ascii="仿宋_GB2312" w:eastAsia="仿宋_GB2312" w:hint="eastAsia"/>
          <w:color w:val="000000"/>
          <w:sz w:val="32"/>
          <w:szCs w:val="32"/>
        </w:rPr>
        <w:t>管理</w:t>
      </w:r>
      <w:r>
        <w:rPr>
          <w:rFonts w:ascii="仿宋_GB2312" w:eastAsia="仿宋_GB2312" w:hint="eastAsia"/>
          <w:color w:val="000000"/>
          <w:sz w:val="32"/>
          <w:szCs w:val="32"/>
        </w:rPr>
        <w:t>四</w:t>
      </w:r>
      <w:r w:rsidR="00201863">
        <w:rPr>
          <w:rFonts w:ascii="仿宋_GB2312" w:eastAsia="仿宋_GB2312" w:hint="eastAsia"/>
          <w:color w:val="000000"/>
          <w:sz w:val="32"/>
          <w:szCs w:val="32"/>
        </w:rPr>
        <w:t>级）；</w:t>
      </w:r>
    </w:p>
    <w:p w:rsidR="009F7486" w:rsidRDefault="0083495A" w:rsidP="005563EA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田凤丽为综合管理</w:t>
      </w:r>
      <w:bookmarkStart w:id="0" w:name="_GoBack"/>
      <w:bookmarkEnd w:id="0"/>
      <w:r w:rsidR="009F7486">
        <w:rPr>
          <w:rFonts w:ascii="仿宋_GB2312" w:eastAsia="仿宋_GB2312"/>
          <w:color w:val="000000"/>
          <w:sz w:val="32"/>
          <w:szCs w:val="32"/>
        </w:rPr>
        <w:t>部副部长</w:t>
      </w:r>
      <w:r w:rsidR="00634EE9">
        <w:rPr>
          <w:rFonts w:ascii="仿宋_GB2312" w:eastAsia="仿宋_GB2312" w:hint="eastAsia"/>
          <w:color w:val="000000"/>
          <w:sz w:val="32"/>
          <w:szCs w:val="32"/>
        </w:rPr>
        <w:t>（管理四级）</w:t>
      </w:r>
      <w:r w:rsidR="00412006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9F7486" w:rsidRDefault="009F7486" w:rsidP="00634EE9">
      <w:pPr>
        <w:ind w:leftChars="200" w:left="420"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二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716D69">
        <w:rPr>
          <w:rFonts w:ascii="仿宋_GB2312" w:eastAsia="仿宋_GB2312" w:hint="eastAsia"/>
          <w:color w:val="000000"/>
          <w:sz w:val="32"/>
          <w:szCs w:val="32"/>
        </w:rPr>
        <w:t>解聘</w:t>
      </w:r>
      <w:r>
        <w:rPr>
          <w:rFonts w:ascii="仿宋_GB2312" w:eastAsia="仿宋_GB2312"/>
          <w:color w:val="000000"/>
          <w:sz w:val="32"/>
          <w:szCs w:val="32"/>
        </w:rPr>
        <w:t>何帅物资管理部部长职务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201863" w:rsidRDefault="00201863" w:rsidP="00201863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201863" w:rsidRDefault="00201863" w:rsidP="00201863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201863" w:rsidRDefault="00201863" w:rsidP="00201863"/>
    <w:p w:rsidR="00201863" w:rsidRDefault="00201863" w:rsidP="00201863"/>
    <w:p w:rsidR="00201863" w:rsidRDefault="00201863" w:rsidP="00201863">
      <w:pPr>
        <w:spacing w:line="360" w:lineRule="auto"/>
        <w:rPr>
          <w:rFonts w:ascii="仿宋_GB2312" w:eastAsia="仿宋_GB2312"/>
          <w:color w:val="000000"/>
          <w:sz w:val="32"/>
          <w:szCs w:val="32"/>
        </w:rPr>
      </w:pPr>
    </w:p>
    <w:p w:rsidR="00201863" w:rsidRPr="00201863" w:rsidRDefault="001E6851" w:rsidP="00867FAF">
      <w:pPr>
        <w:spacing w:line="560" w:lineRule="exact"/>
        <w:rPr>
          <w:rFonts w:ascii="仿宋_GB2312" w:eastAsia="仿宋_GB2312"/>
          <w:color w:val="000000"/>
          <w:w w:val="90"/>
          <w:sz w:val="32"/>
          <w:szCs w:val="32"/>
        </w:rPr>
      </w:pPr>
      <w:r>
        <w:rPr>
          <w:w w:val="90"/>
          <w:sz w:val="32"/>
        </w:rPr>
        <w:pict>
          <v:rect id="KG_Shd_2" o:spid="_x0000_s1026" style="position:absolute;left:0;text-align:left;margin-left:-297.65pt;margin-top:-420.95pt;width:1190.6pt;height:1683.8pt;z-index:-251657728;visibility:hidden" strokecolor="white">
            <v:fill opacity="0"/>
            <v:stroke opacity="0"/>
          </v:rect>
        </w:pict>
      </w:r>
      <w:r w:rsidR="00201863" w:rsidRPr="00201863">
        <w:rPr>
          <w:rFonts w:ascii="仿宋_GB2312" w:eastAsia="仿宋_GB2312" w:hint="eastAsia"/>
          <w:color w:val="000000"/>
          <w:w w:val="90"/>
          <w:sz w:val="32"/>
          <w:szCs w:val="32"/>
        </w:rPr>
        <w:t>中共陕西煤化</w:t>
      </w:r>
      <w:r w:rsidR="00201863" w:rsidRPr="00201863">
        <w:rPr>
          <w:noProof/>
          <w:w w:val="90"/>
          <w:sz w:val="32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page">
              <wp:posOffset>1499235</wp:posOffset>
            </wp:positionH>
            <wp:positionV relativeFrom="page">
              <wp:posOffset>2261235</wp:posOffset>
            </wp:positionV>
            <wp:extent cx="1440180" cy="1440180"/>
            <wp:effectExtent l="19050" t="0" r="7620" b="0"/>
            <wp:wrapNone/>
            <wp:docPr id="3" name="KG_5EA4FEFC$01$29$0000$N$000200" descr="Seal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G_5EA4FEFC$01$29$0000$N$000200" descr="Seal" hidden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1863" w:rsidRPr="00201863">
        <w:rPr>
          <w:rFonts w:ascii="仿宋_GB2312" w:eastAsia="仿宋_GB2312" w:hint="eastAsia"/>
          <w:color w:val="000000"/>
          <w:w w:val="90"/>
          <w:sz w:val="32"/>
          <w:szCs w:val="32"/>
        </w:rPr>
        <w:t>物资集团有限公司  陕西煤化物资</w:t>
      </w:r>
      <w:r w:rsidR="00201863" w:rsidRPr="00201863">
        <w:rPr>
          <w:noProof/>
          <w:w w:val="90"/>
          <w:sz w:val="32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page">
              <wp:posOffset>4509135</wp:posOffset>
            </wp:positionH>
            <wp:positionV relativeFrom="page">
              <wp:posOffset>2289810</wp:posOffset>
            </wp:positionV>
            <wp:extent cx="1440180" cy="1440180"/>
            <wp:effectExtent l="19050" t="0" r="7620" b="0"/>
            <wp:wrapNone/>
            <wp:docPr id="14" name="KG_5EA4FF22$01$43$0001$N$000200" descr="Seal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G_5EA4FF22$01$43$0001$N$000200" descr="Seal" hidden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1863" w:rsidRPr="00201863">
        <w:rPr>
          <w:rFonts w:ascii="仿宋_GB2312" w:eastAsia="仿宋_GB2312" w:hint="eastAsia"/>
          <w:color w:val="000000"/>
          <w:w w:val="90"/>
          <w:sz w:val="32"/>
          <w:szCs w:val="32"/>
        </w:rPr>
        <w:t>集团有限公司</w:t>
      </w:r>
    </w:p>
    <w:p w:rsidR="00201863" w:rsidRPr="00201863" w:rsidRDefault="00201863" w:rsidP="00867FAF">
      <w:pPr>
        <w:spacing w:line="560" w:lineRule="exact"/>
        <w:rPr>
          <w:rFonts w:ascii="仿宋_GB2312" w:eastAsia="仿宋_GB2312"/>
          <w:color w:val="000000"/>
          <w:w w:val="90"/>
          <w:sz w:val="32"/>
          <w:szCs w:val="32"/>
        </w:rPr>
      </w:pPr>
      <w:r w:rsidRPr="00201863">
        <w:rPr>
          <w:rFonts w:ascii="仿宋_GB2312" w:eastAsia="仿宋_GB2312" w:hint="eastAsia"/>
          <w:color w:val="000000"/>
          <w:w w:val="90"/>
          <w:sz w:val="32"/>
          <w:szCs w:val="32"/>
        </w:rPr>
        <w:t xml:space="preserve">    黄陵分公司委员会                 黄陵分公司</w:t>
      </w:r>
    </w:p>
    <w:p w:rsidR="00201863" w:rsidRDefault="00866716" w:rsidP="00867FAF">
      <w:pPr>
        <w:spacing w:line="360" w:lineRule="auto"/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1</w:t>
      </w:r>
      <w:r w:rsidR="00201863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 w:rsidR="00201863">
        <w:rPr>
          <w:rFonts w:ascii="仿宋_GB2312" w:eastAsia="仿宋_GB2312" w:hint="eastAsia"/>
          <w:sz w:val="32"/>
          <w:szCs w:val="32"/>
        </w:rPr>
        <w:t>月2</w:t>
      </w:r>
      <w:r w:rsidR="00F71E60">
        <w:rPr>
          <w:rFonts w:ascii="仿宋_GB2312" w:eastAsia="仿宋_GB2312"/>
          <w:sz w:val="32"/>
          <w:szCs w:val="32"/>
        </w:rPr>
        <w:t>5</w:t>
      </w:r>
      <w:r w:rsidR="00201863">
        <w:rPr>
          <w:rFonts w:ascii="仿宋_GB2312" w:eastAsia="仿宋_GB2312" w:hint="eastAsia"/>
          <w:sz w:val="32"/>
          <w:szCs w:val="32"/>
        </w:rPr>
        <w:t>日</w:t>
      </w:r>
    </w:p>
    <w:p w:rsidR="003314C7" w:rsidRPr="00201863" w:rsidRDefault="003314C7"/>
    <w:sectPr w:rsidR="003314C7" w:rsidRPr="00201863" w:rsidSect="004D7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851" w:rsidRDefault="001E6851" w:rsidP="00201863">
      <w:r>
        <w:separator/>
      </w:r>
    </w:p>
  </w:endnote>
  <w:endnote w:type="continuationSeparator" w:id="0">
    <w:p w:rsidR="001E6851" w:rsidRDefault="001E6851" w:rsidP="0020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851" w:rsidRDefault="001E6851" w:rsidP="00201863">
      <w:r>
        <w:separator/>
      </w:r>
    </w:p>
  </w:footnote>
  <w:footnote w:type="continuationSeparator" w:id="0">
    <w:p w:rsidR="001E6851" w:rsidRDefault="001E6851" w:rsidP="00201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1863"/>
    <w:rsid w:val="000B2C99"/>
    <w:rsid w:val="00180EF7"/>
    <w:rsid w:val="001E6851"/>
    <w:rsid w:val="00201863"/>
    <w:rsid w:val="00323E37"/>
    <w:rsid w:val="003314C7"/>
    <w:rsid w:val="003E0A93"/>
    <w:rsid w:val="00412006"/>
    <w:rsid w:val="00474CDB"/>
    <w:rsid w:val="004B4083"/>
    <w:rsid w:val="004D3655"/>
    <w:rsid w:val="004D7F5B"/>
    <w:rsid w:val="00523334"/>
    <w:rsid w:val="00524CB4"/>
    <w:rsid w:val="005563EA"/>
    <w:rsid w:val="00594B67"/>
    <w:rsid w:val="00634EE9"/>
    <w:rsid w:val="006E5388"/>
    <w:rsid w:val="00716D69"/>
    <w:rsid w:val="0078206D"/>
    <w:rsid w:val="0083495A"/>
    <w:rsid w:val="00861012"/>
    <w:rsid w:val="00866716"/>
    <w:rsid w:val="00867FAF"/>
    <w:rsid w:val="00947478"/>
    <w:rsid w:val="009F7486"/>
    <w:rsid w:val="00C17408"/>
    <w:rsid w:val="00C25C1B"/>
    <w:rsid w:val="00CA5E85"/>
    <w:rsid w:val="00DA480E"/>
    <w:rsid w:val="00EA1959"/>
    <w:rsid w:val="00EF1D8B"/>
    <w:rsid w:val="00F66398"/>
    <w:rsid w:val="00F71E60"/>
    <w:rsid w:val="00F77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D8A87C-A519-42B8-A3A5-8CBF6A66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8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1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18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18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18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韦波</dc:creator>
  <cp:keywords/>
  <dc:description/>
  <cp:lastModifiedBy>王华</cp:lastModifiedBy>
  <cp:revision>22</cp:revision>
  <cp:lastPrinted>2020-05-07T01:16:00Z</cp:lastPrinted>
  <dcterms:created xsi:type="dcterms:W3CDTF">2020-05-07T01:12:00Z</dcterms:created>
  <dcterms:modified xsi:type="dcterms:W3CDTF">2021-03-25T01:14:00Z</dcterms:modified>
</cp:coreProperties>
</file>