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9D" w:rsidRDefault="00FD049D" w:rsidP="00FD049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黄陵分公司中层管理人员</w:t>
      </w:r>
    </w:p>
    <w:p w:rsidR="00FD049D" w:rsidRDefault="00FD049D" w:rsidP="00FD049D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岗位廉洁风险点及防控措施</w:t>
      </w:r>
    </w:p>
    <w:p w:rsidR="00FD049D" w:rsidRPr="00FD049D" w:rsidRDefault="00FD049D" w:rsidP="00D16869">
      <w:pPr>
        <w:jc w:val="center"/>
        <w:rPr>
          <w:rFonts w:ascii="方正楷体简体" w:eastAsia="方正楷体简体" w:hAnsi="黑体" w:hint="eastAsia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市场营销</w:t>
      </w:r>
      <w:proofErr w:type="gramStart"/>
      <w:r>
        <w:rPr>
          <w:rFonts w:ascii="方正楷体简体" w:eastAsia="方正楷体简体" w:hAnsi="黑体" w:hint="eastAsia"/>
          <w:sz w:val="32"/>
          <w:szCs w:val="32"/>
        </w:rPr>
        <w:t>部</w:t>
      </w:r>
      <w:proofErr w:type="gramEnd"/>
      <w:r>
        <w:rPr>
          <w:rFonts w:ascii="方正楷体简体" w:eastAsia="方正楷体简体" w:hAnsi="黑体" w:hint="eastAsia"/>
          <w:sz w:val="32"/>
          <w:szCs w:val="32"/>
        </w:rPr>
        <w:t>部长  程哲</w:t>
      </w:r>
    </w:p>
    <w:p w:rsidR="00FD049D" w:rsidRDefault="00FD049D" w:rsidP="00844593">
      <w:pPr>
        <w:rPr>
          <w:rFonts w:ascii="黑体" w:eastAsia="黑体" w:hAnsi="黑体" w:hint="eastAsia"/>
          <w:sz w:val="36"/>
          <w:szCs w:val="32"/>
        </w:rPr>
      </w:pPr>
    </w:p>
    <w:p w:rsidR="00844593" w:rsidRPr="00FD049D" w:rsidRDefault="00844593" w:rsidP="00844593">
      <w:pPr>
        <w:rPr>
          <w:rFonts w:ascii="黑体" w:eastAsia="黑体" w:hAnsi="黑体"/>
          <w:sz w:val="32"/>
          <w:szCs w:val="32"/>
        </w:rPr>
      </w:pPr>
      <w:r w:rsidRPr="00FD049D">
        <w:rPr>
          <w:rFonts w:ascii="黑体" w:eastAsia="黑体" w:hAnsi="黑体" w:hint="eastAsia"/>
          <w:sz w:val="32"/>
          <w:szCs w:val="32"/>
        </w:rPr>
        <w:t>职责：</w:t>
      </w:r>
    </w:p>
    <w:p w:rsidR="00D16869" w:rsidRPr="00844593" w:rsidRDefault="00D16869" w:rsidP="00844593">
      <w:pPr>
        <w:spacing w:line="360" w:lineRule="auto"/>
        <w:ind w:firstLineChars="200" w:firstLine="640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844593">
        <w:rPr>
          <w:rFonts w:ascii="仿宋_GB2312" w:eastAsia="仿宋_GB2312" w:hAnsiTheme="minorHAnsi" w:cstheme="minorBidi"/>
          <w:sz w:val="32"/>
          <w:szCs w:val="32"/>
        </w:rPr>
        <w:t>1</w:t>
      </w:r>
      <w:r w:rsidRPr="00844593">
        <w:rPr>
          <w:rFonts w:ascii="仿宋_GB2312" w:eastAsia="仿宋_GB2312" w:hAnsiTheme="minorHAnsi" w:cstheme="minorBidi" w:hint="eastAsia"/>
          <w:sz w:val="32"/>
          <w:szCs w:val="32"/>
        </w:rPr>
        <w:t>、负责市场营销工作的总体安排、市场开发</w:t>
      </w:r>
      <w:r w:rsidR="00733BE7">
        <w:rPr>
          <w:rFonts w:ascii="仿宋_GB2312" w:eastAsia="仿宋_GB2312" w:hAnsiTheme="minorHAnsi" w:cstheme="minorBidi" w:hint="eastAsia"/>
          <w:sz w:val="32"/>
          <w:szCs w:val="32"/>
        </w:rPr>
        <w:t>及具体实施工作</w:t>
      </w:r>
      <w:r w:rsidRPr="00844593">
        <w:rPr>
          <w:rFonts w:ascii="仿宋_GB2312" w:eastAsia="仿宋_GB2312" w:hAnsiTheme="minorHAnsi" w:cstheme="minorBidi" w:hint="eastAsia"/>
          <w:sz w:val="32"/>
          <w:szCs w:val="32"/>
        </w:rPr>
        <w:t>；</w:t>
      </w:r>
    </w:p>
    <w:p w:rsidR="00D16869" w:rsidRPr="00844593" w:rsidRDefault="006639DB" w:rsidP="00844593">
      <w:pPr>
        <w:spacing w:line="360" w:lineRule="auto"/>
        <w:ind w:firstLineChars="200" w:firstLine="64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2</w:t>
      </w:r>
      <w:r w:rsidR="00D16869" w:rsidRPr="00844593">
        <w:rPr>
          <w:rFonts w:ascii="仿宋_GB2312" w:eastAsia="仿宋_GB2312" w:hAnsiTheme="minorHAnsi" w:cstheme="minorBidi" w:hint="eastAsia"/>
          <w:sz w:val="32"/>
          <w:szCs w:val="32"/>
        </w:rPr>
        <w:t>、负责公司区域物流中心建设协调及执行工作</w:t>
      </w:r>
      <w:r>
        <w:rPr>
          <w:rFonts w:ascii="仿宋_GB2312" w:eastAsia="仿宋_GB2312" w:hAnsiTheme="minorHAnsi" w:cstheme="minorBidi" w:hint="eastAsia"/>
          <w:sz w:val="32"/>
          <w:szCs w:val="32"/>
        </w:rPr>
        <w:t>；</w:t>
      </w:r>
    </w:p>
    <w:p w:rsidR="00D16869" w:rsidRDefault="007F1687" w:rsidP="00844593">
      <w:pPr>
        <w:spacing w:line="360" w:lineRule="auto"/>
        <w:ind w:firstLineChars="200" w:firstLine="64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3</w:t>
      </w:r>
      <w:r>
        <w:rPr>
          <w:rFonts w:ascii="仿宋_GB2312" w:eastAsia="仿宋_GB2312" w:hAnsiTheme="minorHAnsi" w:cstheme="minorBidi" w:hint="eastAsia"/>
          <w:sz w:val="32"/>
          <w:szCs w:val="32"/>
        </w:rPr>
        <w:t>、负责</w:t>
      </w:r>
      <w:r w:rsidR="00D16869" w:rsidRPr="00844593">
        <w:rPr>
          <w:rFonts w:ascii="仿宋_GB2312" w:eastAsia="仿宋_GB2312" w:hAnsiTheme="minorHAnsi" w:cstheme="minorBidi" w:hint="eastAsia"/>
          <w:sz w:val="32"/>
          <w:szCs w:val="32"/>
        </w:rPr>
        <w:t>网络、信息系统</w:t>
      </w:r>
      <w:r>
        <w:rPr>
          <w:rFonts w:ascii="仿宋_GB2312" w:eastAsia="仿宋_GB2312" w:hAnsiTheme="minorHAnsi" w:cstheme="minorBidi" w:hint="eastAsia"/>
          <w:sz w:val="32"/>
          <w:szCs w:val="32"/>
        </w:rPr>
        <w:t>运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维</w:t>
      </w:r>
      <w:r w:rsidR="00D16869" w:rsidRPr="00844593">
        <w:rPr>
          <w:rFonts w:ascii="仿宋_GB2312" w:eastAsia="仿宋_GB2312" w:hAnsiTheme="minorHAnsi" w:cstheme="minorBidi" w:hint="eastAsia"/>
          <w:sz w:val="32"/>
          <w:szCs w:val="32"/>
        </w:rPr>
        <w:t>及</w:t>
      </w:r>
      <w:r>
        <w:rPr>
          <w:rFonts w:ascii="仿宋_GB2312" w:eastAsia="仿宋_GB2312" w:hAnsiTheme="minorHAnsi" w:cstheme="minorBidi" w:hint="eastAsia"/>
          <w:sz w:val="32"/>
          <w:szCs w:val="32"/>
        </w:rPr>
        <w:t>其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他</w:t>
      </w:r>
      <w:r w:rsidR="00D16869" w:rsidRPr="00844593">
        <w:rPr>
          <w:rFonts w:ascii="仿宋_GB2312" w:eastAsia="仿宋_GB2312" w:hAnsiTheme="minorHAnsi" w:cstheme="minorBidi" w:hint="eastAsia"/>
          <w:sz w:val="32"/>
          <w:szCs w:val="32"/>
        </w:rPr>
        <w:t>信息化</w:t>
      </w:r>
      <w:r>
        <w:rPr>
          <w:rFonts w:ascii="仿宋_GB2312" w:eastAsia="仿宋_GB2312" w:hAnsiTheme="minorHAnsi" w:cstheme="minorBidi" w:hint="eastAsia"/>
          <w:sz w:val="32"/>
          <w:szCs w:val="32"/>
        </w:rPr>
        <w:t>日常</w:t>
      </w:r>
      <w:r w:rsidR="00D16869" w:rsidRPr="00844593">
        <w:rPr>
          <w:rFonts w:ascii="仿宋_GB2312" w:eastAsia="仿宋_GB2312" w:hAnsiTheme="minorHAnsi" w:cstheme="minorBidi" w:hint="eastAsia"/>
          <w:sz w:val="32"/>
          <w:szCs w:val="32"/>
        </w:rPr>
        <w:t>工作</w:t>
      </w:r>
      <w:r>
        <w:rPr>
          <w:rFonts w:ascii="仿宋_GB2312" w:eastAsia="仿宋_GB2312" w:hAnsiTheme="minorHAnsi" w:cstheme="minorBidi" w:hint="eastAsia"/>
          <w:sz w:val="32"/>
          <w:szCs w:val="32"/>
        </w:rPr>
        <w:t>；</w:t>
      </w:r>
    </w:p>
    <w:p w:rsidR="00101928" w:rsidRPr="00844593" w:rsidRDefault="00101928" w:rsidP="00101928">
      <w:pPr>
        <w:spacing w:line="360" w:lineRule="auto"/>
        <w:ind w:firstLineChars="200" w:firstLine="64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4</w:t>
      </w:r>
      <w:r>
        <w:rPr>
          <w:rFonts w:ascii="仿宋_GB2312" w:eastAsia="仿宋_GB2312" w:hAnsiTheme="minorHAnsi" w:cstheme="minorBidi" w:hint="eastAsia"/>
          <w:sz w:val="32"/>
          <w:szCs w:val="32"/>
        </w:rPr>
        <w:t>、负责本部门安全环保工作；</w:t>
      </w:r>
    </w:p>
    <w:p w:rsidR="00101928" w:rsidRPr="00F55391" w:rsidRDefault="00F55391" w:rsidP="00844593">
      <w:pPr>
        <w:spacing w:line="360" w:lineRule="auto"/>
        <w:ind w:firstLineChars="200" w:firstLine="64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5</w:t>
      </w:r>
      <w:r>
        <w:rPr>
          <w:rFonts w:ascii="仿宋_GB2312" w:eastAsia="仿宋_GB2312" w:hAnsiTheme="minorHAnsi" w:cstheme="minorBidi" w:hint="eastAsia"/>
          <w:sz w:val="32"/>
          <w:szCs w:val="32"/>
        </w:rPr>
        <w:t>、负责本部门日常管理工作。</w:t>
      </w:r>
    </w:p>
    <w:p w:rsidR="00844593" w:rsidRPr="00FD049D" w:rsidRDefault="00844593" w:rsidP="00844593">
      <w:pPr>
        <w:rPr>
          <w:rFonts w:ascii="黑体" w:eastAsia="黑体" w:hAnsi="黑体"/>
          <w:sz w:val="32"/>
          <w:szCs w:val="32"/>
        </w:rPr>
      </w:pPr>
      <w:r w:rsidRPr="00FD049D">
        <w:rPr>
          <w:rFonts w:ascii="黑体" w:eastAsia="黑体" w:hAnsi="黑体" w:hint="eastAsia"/>
          <w:sz w:val="32"/>
          <w:szCs w:val="32"/>
        </w:rPr>
        <w:t>权限：</w:t>
      </w:r>
    </w:p>
    <w:p w:rsidR="00CE3FCF" w:rsidRDefault="00CE3FCF" w:rsidP="00CE3FCF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6B6B0F">
        <w:rPr>
          <w:rFonts w:ascii="仿宋" w:eastAsia="仿宋" w:hAnsi="仿宋" w:hint="eastAsia"/>
          <w:sz w:val="32"/>
          <w:szCs w:val="32"/>
        </w:rPr>
        <w:t>1、</w:t>
      </w:r>
      <w:r w:rsidRPr="006B6B0F">
        <w:rPr>
          <w:rFonts w:ascii="仿宋" w:eastAsia="仿宋" w:hAnsi="仿宋" w:cs="华文仿宋" w:hint="eastAsia"/>
          <w:sz w:val="32"/>
          <w:szCs w:val="32"/>
        </w:rPr>
        <w:t>对公司</w:t>
      </w:r>
      <w:r>
        <w:rPr>
          <w:rFonts w:ascii="仿宋" w:eastAsia="仿宋" w:hAnsi="仿宋" w:cs="华文仿宋" w:hint="eastAsia"/>
          <w:sz w:val="32"/>
          <w:szCs w:val="32"/>
        </w:rPr>
        <w:t>市场营销工作</w:t>
      </w:r>
      <w:r w:rsidRPr="006B6B0F">
        <w:rPr>
          <w:rFonts w:ascii="仿宋" w:eastAsia="仿宋" w:hAnsi="仿宋" w:cs="华文仿宋" w:hint="eastAsia"/>
          <w:sz w:val="32"/>
          <w:szCs w:val="32"/>
        </w:rPr>
        <w:t>规章制度的建议权</w:t>
      </w:r>
      <w:r>
        <w:rPr>
          <w:rFonts w:ascii="仿宋" w:eastAsia="仿宋" w:hAnsi="仿宋" w:cs="华文仿宋" w:hint="eastAsia"/>
          <w:sz w:val="32"/>
          <w:szCs w:val="32"/>
        </w:rPr>
        <w:t>；</w:t>
      </w:r>
    </w:p>
    <w:p w:rsidR="00CE3FCF" w:rsidRDefault="00CE3FCF" w:rsidP="00CE3FCF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Pr="006B6B0F">
        <w:rPr>
          <w:rFonts w:ascii="仿宋" w:eastAsia="仿宋" w:hAnsi="仿宋" w:hint="eastAsia"/>
          <w:sz w:val="32"/>
          <w:szCs w:val="32"/>
        </w:rPr>
        <w:t>、</w:t>
      </w:r>
      <w:r w:rsidRPr="006B6B0F">
        <w:rPr>
          <w:rFonts w:ascii="仿宋" w:eastAsia="仿宋" w:hAnsi="仿宋" w:cs="华文仿宋" w:hint="eastAsia"/>
          <w:sz w:val="32"/>
          <w:szCs w:val="32"/>
        </w:rPr>
        <w:t>对公司</w:t>
      </w:r>
      <w:r>
        <w:rPr>
          <w:rFonts w:ascii="仿宋" w:eastAsia="仿宋" w:hAnsi="仿宋" w:cs="华文仿宋" w:hint="eastAsia"/>
          <w:sz w:val="32"/>
          <w:szCs w:val="32"/>
        </w:rPr>
        <w:t>市场营销的执行和监督权；</w:t>
      </w:r>
    </w:p>
    <w:p w:rsidR="00455C97" w:rsidRPr="006B6B0F" w:rsidRDefault="00CE3FCF" w:rsidP="00CE3FCF">
      <w:pPr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sz w:val="32"/>
          <w:szCs w:val="32"/>
        </w:rPr>
        <w:t>3</w:t>
      </w:r>
      <w:r w:rsidR="00455C97" w:rsidRPr="006B6B0F">
        <w:rPr>
          <w:rFonts w:ascii="仿宋" w:eastAsia="仿宋" w:hAnsi="仿宋" w:hint="eastAsia"/>
          <w:sz w:val="32"/>
          <w:szCs w:val="32"/>
        </w:rPr>
        <w:t>、</w:t>
      </w:r>
      <w:r w:rsidR="00455C97" w:rsidRPr="006B6B0F">
        <w:rPr>
          <w:rFonts w:ascii="仿宋" w:eastAsia="仿宋" w:hAnsi="仿宋" w:cs="华文仿宋" w:hint="eastAsia"/>
          <w:sz w:val="32"/>
          <w:szCs w:val="32"/>
        </w:rPr>
        <w:t>对公司</w:t>
      </w:r>
      <w:r w:rsidR="00455C97">
        <w:rPr>
          <w:rFonts w:ascii="仿宋" w:eastAsia="仿宋" w:hAnsi="仿宋" w:cs="华文仿宋" w:hint="eastAsia"/>
          <w:sz w:val="32"/>
          <w:szCs w:val="32"/>
        </w:rPr>
        <w:t>信息化工作</w:t>
      </w:r>
      <w:r w:rsidR="00455C97" w:rsidRPr="006B6B0F">
        <w:rPr>
          <w:rFonts w:ascii="仿宋" w:eastAsia="仿宋" w:hAnsi="仿宋" w:cs="华文仿宋" w:hint="eastAsia"/>
          <w:sz w:val="32"/>
          <w:szCs w:val="32"/>
        </w:rPr>
        <w:t>规章制度的建议权</w:t>
      </w:r>
      <w:r w:rsidR="00455C97">
        <w:rPr>
          <w:rFonts w:ascii="仿宋" w:eastAsia="仿宋" w:hAnsi="仿宋" w:cs="华文仿宋" w:hint="eastAsia"/>
          <w:sz w:val="32"/>
          <w:szCs w:val="32"/>
        </w:rPr>
        <w:t>；</w:t>
      </w:r>
    </w:p>
    <w:p w:rsidR="00455C97" w:rsidRDefault="00916775" w:rsidP="00455C97">
      <w:pPr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>
        <w:rPr>
          <w:rFonts w:ascii="仿宋" w:eastAsia="仿宋" w:hAnsi="仿宋" w:cs="华文仿宋"/>
          <w:sz w:val="32"/>
          <w:szCs w:val="32"/>
        </w:rPr>
        <w:t>4</w:t>
      </w:r>
      <w:r w:rsidR="00455C97" w:rsidRPr="006B6B0F">
        <w:rPr>
          <w:rFonts w:ascii="仿宋" w:eastAsia="仿宋" w:hAnsi="仿宋" w:cs="华文仿宋" w:hint="eastAsia"/>
          <w:sz w:val="32"/>
          <w:szCs w:val="32"/>
        </w:rPr>
        <w:t>、对</w:t>
      </w:r>
      <w:r w:rsidR="00455C97">
        <w:rPr>
          <w:rFonts w:ascii="仿宋" w:eastAsia="仿宋" w:hAnsi="仿宋" w:cs="华文仿宋" w:hint="eastAsia"/>
          <w:sz w:val="32"/>
          <w:szCs w:val="32"/>
        </w:rPr>
        <w:t>部门人员管理及考核</w:t>
      </w:r>
      <w:r w:rsidR="00455C97" w:rsidRPr="006B6B0F">
        <w:rPr>
          <w:rFonts w:ascii="仿宋" w:eastAsia="仿宋" w:hAnsi="仿宋" w:cs="华文仿宋" w:hint="eastAsia"/>
          <w:sz w:val="32"/>
          <w:szCs w:val="32"/>
        </w:rPr>
        <w:t>权</w:t>
      </w:r>
      <w:r w:rsidR="00455C97">
        <w:rPr>
          <w:rFonts w:ascii="仿宋" w:eastAsia="仿宋" w:hAnsi="仿宋" w:cs="华文仿宋" w:hint="eastAsia"/>
          <w:sz w:val="32"/>
          <w:szCs w:val="32"/>
        </w:rPr>
        <w:t>。</w:t>
      </w:r>
    </w:p>
    <w:p w:rsidR="00FD049D" w:rsidRDefault="00FD049D" w:rsidP="00455C97">
      <w:pPr>
        <w:ind w:firstLineChars="200" w:firstLine="640"/>
        <w:rPr>
          <w:rFonts w:ascii="黑体" w:eastAsia="黑体" w:hAnsi="黑体" w:cs="华文仿宋" w:hint="eastAsia"/>
          <w:sz w:val="32"/>
          <w:szCs w:val="32"/>
        </w:rPr>
      </w:pPr>
      <w:r w:rsidRPr="00FD049D">
        <w:rPr>
          <w:rFonts w:ascii="黑体" w:eastAsia="黑体" w:hAnsi="黑体" w:cs="华文仿宋" w:hint="eastAsia"/>
          <w:sz w:val="32"/>
          <w:szCs w:val="32"/>
        </w:rPr>
        <w:t>风险点及等级：</w:t>
      </w:r>
    </w:p>
    <w:p w:rsidR="00FD049D" w:rsidRDefault="00FD049D" w:rsidP="00455C97">
      <w:pPr>
        <w:ind w:firstLineChars="200" w:firstLine="640"/>
        <w:rPr>
          <w:rFonts w:ascii="黑体" w:eastAsia="黑体" w:hAnsi="黑体" w:cs="华文仿宋" w:hint="eastAsia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>二级风险点：</w:t>
      </w:r>
    </w:p>
    <w:p w:rsidR="00FD049D" w:rsidRPr="00FD049D" w:rsidRDefault="00FD049D" w:rsidP="00FD049D">
      <w:pPr>
        <w:adjustRightInd w:val="0"/>
        <w:spacing w:line="360" w:lineRule="auto"/>
        <w:ind w:firstLineChars="200" w:firstLine="640"/>
        <w:rPr>
          <w:rStyle w:val="no14"/>
          <w:rFonts w:ascii="仿宋" w:eastAsia="仿宋" w:hAnsi="仿宋"/>
          <w:sz w:val="32"/>
          <w:szCs w:val="32"/>
        </w:rPr>
      </w:pPr>
      <w:r w:rsidRPr="00FD049D">
        <w:rPr>
          <w:rStyle w:val="no14"/>
          <w:rFonts w:ascii="仿宋" w:eastAsia="仿宋" w:hAnsi="仿宋" w:hint="eastAsia"/>
          <w:sz w:val="32"/>
          <w:szCs w:val="32"/>
        </w:rPr>
        <w:t>1、在市场贸易活动中，损公私肥，不按规定办事；</w:t>
      </w:r>
    </w:p>
    <w:p w:rsidR="00FD049D" w:rsidRPr="00FD049D" w:rsidRDefault="00FD049D" w:rsidP="00FD049D">
      <w:pPr>
        <w:adjustRightInd w:val="0"/>
        <w:spacing w:line="360" w:lineRule="auto"/>
        <w:ind w:firstLineChars="200" w:firstLine="640"/>
        <w:rPr>
          <w:rStyle w:val="no14"/>
          <w:rFonts w:ascii="仿宋" w:eastAsia="仿宋" w:hAnsi="仿宋"/>
          <w:sz w:val="32"/>
          <w:szCs w:val="32"/>
        </w:rPr>
      </w:pPr>
      <w:r w:rsidRPr="00FD049D">
        <w:rPr>
          <w:rStyle w:val="no14"/>
          <w:rFonts w:ascii="仿宋" w:eastAsia="仿宋" w:hAnsi="仿宋"/>
          <w:sz w:val="32"/>
          <w:szCs w:val="32"/>
        </w:rPr>
        <w:t>2</w:t>
      </w:r>
      <w:r w:rsidRPr="00FD049D">
        <w:rPr>
          <w:rStyle w:val="no14"/>
          <w:rFonts w:ascii="仿宋" w:eastAsia="仿宋" w:hAnsi="仿宋" w:hint="eastAsia"/>
          <w:sz w:val="32"/>
          <w:szCs w:val="32"/>
        </w:rPr>
        <w:t>、不坚守工作原则，接受吃请或吃、拿、卡、要。</w:t>
      </w:r>
    </w:p>
    <w:p w:rsidR="00FD049D" w:rsidRPr="00FD049D" w:rsidRDefault="00FD049D" w:rsidP="00FD049D">
      <w:pPr>
        <w:adjustRightInd w:val="0"/>
        <w:spacing w:line="360" w:lineRule="auto"/>
        <w:ind w:firstLineChars="200" w:firstLine="640"/>
        <w:rPr>
          <w:rStyle w:val="no14"/>
          <w:rFonts w:ascii="仿宋" w:eastAsia="仿宋" w:hAnsi="仿宋"/>
          <w:sz w:val="32"/>
          <w:szCs w:val="32"/>
        </w:rPr>
      </w:pPr>
      <w:r w:rsidRPr="00FD049D">
        <w:rPr>
          <w:rStyle w:val="no14"/>
          <w:rFonts w:ascii="仿宋" w:eastAsia="仿宋" w:hAnsi="仿宋"/>
          <w:sz w:val="32"/>
          <w:szCs w:val="32"/>
        </w:rPr>
        <w:t>3</w:t>
      </w:r>
      <w:r w:rsidRPr="00FD049D">
        <w:rPr>
          <w:rStyle w:val="no14"/>
          <w:rFonts w:ascii="仿宋" w:eastAsia="仿宋" w:hAnsi="仿宋" w:hint="eastAsia"/>
          <w:sz w:val="32"/>
          <w:szCs w:val="32"/>
        </w:rPr>
        <w:t>、市场营销中选择倾向性的供应商或者客户；</w:t>
      </w:r>
    </w:p>
    <w:p w:rsidR="00FD049D" w:rsidRPr="00FD049D" w:rsidRDefault="00FD049D" w:rsidP="00FD049D">
      <w:pPr>
        <w:adjustRightIn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D049D">
        <w:rPr>
          <w:rStyle w:val="no14"/>
          <w:rFonts w:ascii="仿宋" w:eastAsia="仿宋" w:hAnsi="仿宋"/>
          <w:sz w:val="32"/>
          <w:szCs w:val="32"/>
        </w:rPr>
        <w:t>4</w:t>
      </w:r>
      <w:r w:rsidRPr="00FD049D">
        <w:rPr>
          <w:rStyle w:val="no14"/>
          <w:rFonts w:ascii="仿宋" w:eastAsia="仿宋" w:hAnsi="仿宋" w:hint="eastAsia"/>
          <w:sz w:val="32"/>
          <w:szCs w:val="32"/>
        </w:rPr>
        <w:t>、未严格执行公司廉洁从业相关规定，利用工作之便</w:t>
      </w:r>
      <w:r w:rsidRPr="00FD049D">
        <w:rPr>
          <w:rStyle w:val="no14"/>
          <w:rFonts w:ascii="仿宋" w:eastAsia="仿宋" w:hAnsi="仿宋" w:hint="eastAsia"/>
          <w:sz w:val="32"/>
          <w:szCs w:val="32"/>
        </w:rPr>
        <w:lastRenderedPageBreak/>
        <w:t>及公司资源为个人谋取私利或者接受贿赂。</w:t>
      </w:r>
    </w:p>
    <w:p w:rsidR="00FD049D" w:rsidRPr="00FD049D" w:rsidRDefault="00FD049D" w:rsidP="00455C97">
      <w:pPr>
        <w:ind w:firstLineChars="200" w:firstLine="640"/>
        <w:rPr>
          <w:rFonts w:ascii="黑体" w:eastAsia="黑体" w:hAnsi="黑体" w:cs="华文仿宋"/>
          <w:sz w:val="32"/>
          <w:szCs w:val="32"/>
        </w:rPr>
      </w:pPr>
      <w:r w:rsidRPr="00FD049D">
        <w:rPr>
          <w:rFonts w:ascii="黑体" w:eastAsia="黑体" w:hAnsi="黑体" w:cs="华文仿宋" w:hint="eastAsia"/>
          <w:sz w:val="32"/>
          <w:szCs w:val="32"/>
        </w:rPr>
        <w:t>防控措施：</w:t>
      </w:r>
    </w:p>
    <w:p w:rsidR="00FD049D" w:rsidRPr="00FD049D" w:rsidRDefault="00FD049D" w:rsidP="00FD049D">
      <w:pPr>
        <w:adjustRightInd w:val="0"/>
        <w:spacing w:line="360" w:lineRule="auto"/>
        <w:ind w:firstLineChars="200" w:firstLine="640"/>
        <w:rPr>
          <w:rStyle w:val="no14"/>
          <w:rFonts w:ascii="仿宋" w:eastAsia="仿宋" w:hAnsi="仿宋"/>
          <w:sz w:val="32"/>
          <w:szCs w:val="32"/>
        </w:rPr>
      </w:pPr>
      <w:r w:rsidRPr="00FD049D">
        <w:rPr>
          <w:rStyle w:val="no14"/>
          <w:rFonts w:ascii="仿宋" w:eastAsia="仿宋" w:hAnsi="仿宋" w:hint="eastAsia"/>
          <w:sz w:val="32"/>
          <w:szCs w:val="32"/>
        </w:rPr>
        <w:t>1</w:t>
      </w:r>
      <w:r>
        <w:rPr>
          <w:rStyle w:val="no14"/>
          <w:rFonts w:ascii="仿宋" w:eastAsia="仿宋" w:hAnsi="仿宋" w:hint="eastAsia"/>
          <w:sz w:val="32"/>
          <w:szCs w:val="32"/>
        </w:rPr>
        <w:t>、严格遵守国家法律法规、</w:t>
      </w:r>
      <w:r w:rsidRPr="00FD049D">
        <w:rPr>
          <w:rStyle w:val="no14"/>
          <w:rFonts w:ascii="仿宋" w:eastAsia="仿宋" w:hAnsi="仿宋" w:hint="eastAsia"/>
          <w:sz w:val="32"/>
          <w:szCs w:val="32"/>
        </w:rPr>
        <w:t>公司规章制度及岗位廉洁风险防控措施，确保制度落实到位，杜绝不廉洁行为发生；</w:t>
      </w:r>
    </w:p>
    <w:p w:rsidR="00FD049D" w:rsidRPr="00FD049D" w:rsidRDefault="00FD049D" w:rsidP="00FD049D">
      <w:pPr>
        <w:adjustRightInd w:val="0"/>
        <w:spacing w:line="360" w:lineRule="auto"/>
        <w:ind w:firstLineChars="200" w:firstLine="640"/>
        <w:rPr>
          <w:rStyle w:val="no14"/>
          <w:rFonts w:ascii="仿宋" w:eastAsia="仿宋" w:hAnsi="仿宋"/>
          <w:sz w:val="32"/>
          <w:szCs w:val="32"/>
        </w:rPr>
      </w:pPr>
      <w:r w:rsidRPr="00FD049D">
        <w:rPr>
          <w:rStyle w:val="no14"/>
          <w:rFonts w:ascii="仿宋" w:eastAsia="仿宋" w:hAnsi="仿宋" w:hint="eastAsia"/>
          <w:sz w:val="32"/>
          <w:szCs w:val="32"/>
        </w:rPr>
        <w:t>2、在市场营销供应商选择、客户的开发、方案及相关风险防控措施的编制完成后，经公司相关部门及领导会审后，方可进行实施，杜绝不廉行为可能，避免给公司造成损失。</w:t>
      </w:r>
    </w:p>
    <w:p w:rsidR="00FD049D" w:rsidRPr="00FD049D" w:rsidRDefault="00FD049D" w:rsidP="00FD049D">
      <w:pPr>
        <w:adjustRightInd w:val="0"/>
        <w:spacing w:line="360" w:lineRule="auto"/>
        <w:ind w:firstLineChars="200" w:firstLine="640"/>
        <w:rPr>
          <w:rStyle w:val="no14"/>
          <w:rFonts w:ascii="仿宋" w:eastAsia="仿宋" w:hAnsi="仿宋"/>
          <w:sz w:val="32"/>
          <w:szCs w:val="32"/>
        </w:rPr>
      </w:pPr>
      <w:r w:rsidRPr="00FD049D">
        <w:rPr>
          <w:rStyle w:val="no14"/>
          <w:rFonts w:ascii="仿宋" w:eastAsia="仿宋" w:hAnsi="仿宋"/>
          <w:sz w:val="32"/>
          <w:szCs w:val="32"/>
        </w:rPr>
        <w:t>3</w:t>
      </w:r>
      <w:r w:rsidRPr="00FD049D">
        <w:rPr>
          <w:rStyle w:val="no14"/>
          <w:rFonts w:ascii="仿宋" w:eastAsia="仿宋" w:hAnsi="仿宋" w:hint="eastAsia"/>
          <w:sz w:val="32"/>
          <w:szCs w:val="32"/>
        </w:rPr>
        <w:t>、确保</w:t>
      </w:r>
      <w:r>
        <w:rPr>
          <w:rStyle w:val="no14"/>
          <w:rFonts w:ascii="仿宋" w:eastAsia="仿宋" w:hAnsi="仿宋" w:hint="eastAsia"/>
          <w:sz w:val="32"/>
          <w:szCs w:val="32"/>
        </w:rPr>
        <w:t>社会</w:t>
      </w:r>
      <w:r w:rsidRPr="00FD049D">
        <w:rPr>
          <w:rStyle w:val="no14"/>
          <w:rFonts w:ascii="仿宋" w:eastAsia="仿宋" w:hAnsi="仿宋" w:hint="eastAsia"/>
          <w:sz w:val="32"/>
          <w:szCs w:val="32"/>
        </w:rPr>
        <w:t>贸易物流、信息流、资金流及票据流的统一，确保物资质量安全，避免不廉洁行为导致安全隐患。</w:t>
      </w:r>
    </w:p>
    <w:p w:rsidR="00FD049D" w:rsidRPr="00FD049D" w:rsidRDefault="00FD049D" w:rsidP="00FD049D">
      <w:pPr>
        <w:adjustRightInd w:val="0"/>
        <w:spacing w:line="360" w:lineRule="auto"/>
        <w:ind w:firstLineChars="200" w:firstLine="640"/>
        <w:rPr>
          <w:rStyle w:val="no14"/>
          <w:rFonts w:ascii="仿宋" w:eastAsia="仿宋" w:hAnsi="仿宋"/>
          <w:sz w:val="32"/>
          <w:szCs w:val="32"/>
        </w:rPr>
      </w:pPr>
      <w:r w:rsidRPr="00FD049D">
        <w:rPr>
          <w:rStyle w:val="no14"/>
          <w:rFonts w:ascii="仿宋" w:eastAsia="仿宋" w:hAnsi="仿宋"/>
          <w:sz w:val="32"/>
          <w:szCs w:val="32"/>
        </w:rPr>
        <w:t>4</w:t>
      </w:r>
      <w:r w:rsidRPr="00FD049D">
        <w:rPr>
          <w:rStyle w:val="no14"/>
          <w:rFonts w:ascii="仿宋" w:eastAsia="仿宋" w:hAnsi="仿宋" w:hint="eastAsia"/>
          <w:sz w:val="32"/>
          <w:szCs w:val="32"/>
        </w:rPr>
        <w:t>、严格执行公司廉洁从业相关规定，杜绝营销工作环节中的不廉洁行为，回避职责外业务工作流程。</w:t>
      </w:r>
    </w:p>
    <w:p w:rsidR="009C1B3B" w:rsidRPr="00FD049D" w:rsidRDefault="009C1B3B"/>
    <w:sectPr w:rsidR="009C1B3B" w:rsidRPr="00FD049D" w:rsidSect="00DC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30" w:rsidRDefault="00A17130" w:rsidP="00FD049D">
      <w:r>
        <w:separator/>
      </w:r>
    </w:p>
  </w:endnote>
  <w:endnote w:type="continuationSeparator" w:id="0">
    <w:p w:rsidR="00A17130" w:rsidRDefault="00A17130" w:rsidP="00FD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30" w:rsidRDefault="00A17130" w:rsidP="00FD049D">
      <w:r>
        <w:separator/>
      </w:r>
    </w:p>
  </w:footnote>
  <w:footnote w:type="continuationSeparator" w:id="0">
    <w:p w:rsidR="00A17130" w:rsidRDefault="00A17130" w:rsidP="00FD0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869"/>
    <w:rsid w:val="00101928"/>
    <w:rsid w:val="00455C97"/>
    <w:rsid w:val="005B252E"/>
    <w:rsid w:val="006639DB"/>
    <w:rsid w:val="00733BE7"/>
    <w:rsid w:val="007F1687"/>
    <w:rsid w:val="00844593"/>
    <w:rsid w:val="00916775"/>
    <w:rsid w:val="009C1B3B"/>
    <w:rsid w:val="00A17130"/>
    <w:rsid w:val="00CE3FCF"/>
    <w:rsid w:val="00D16869"/>
    <w:rsid w:val="00DC541B"/>
    <w:rsid w:val="00F55391"/>
    <w:rsid w:val="00FD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14">
    <w:name w:val="no14"/>
    <w:basedOn w:val="a0"/>
    <w:rsid w:val="00D16869"/>
  </w:style>
  <w:style w:type="paragraph" w:styleId="a3">
    <w:name w:val="List Paragraph"/>
    <w:basedOn w:val="a"/>
    <w:uiPriority w:val="34"/>
    <w:qFormat/>
    <w:rsid w:val="00CE3FC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D0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D04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D0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D04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insolence y</dc:creator>
  <cp:keywords/>
  <dc:description/>
  <cp:lastModifiedBy>上官新燕</cp:lastModifiedBy>
  <cp:revision>12</cp:revision>
  <dcterms:created xsi:type="dcterms:W3CDTF">2020-10-28T00:10:00Z</dcterms:created>
  <dcterms:modified xsi:type="dcterms:W3CDTF">2020-11-09T01:20:00Z</dcterms:modified>
</cp:coreProperties>
</file>