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E8" w:rsidRPr="00527AE8" w:rsidRDefault="00527AE8" w:rsidP="00527AE8">
      <w:pPr>
        <w:widowControl/>
        <w:jc w:val="center"/>
        <w:rPr>
          <w:rFonts w:ascii="宋体" w:eastAsia="宋体" w:hAnsi="宋体" w:cs="宋体"/>
          <w:color w:val="333333"/>
          <w:kern w:val="0"/>
          <w:sz w:val="42"/>
          <w:szCs w:val="42"/>
        </w:rPr>
      </w:pPr>
      <w:r w:rsidRPr="00527AE8">
        <w:rPr>
          <w:rFonts w:ascii="宋体" w:eastAsia="宋体" w:hAnsi="宋体" w:cs="宋体"/>
          <w:color w:val="333333"/>
          <w:kern w:val="0"/>
          <w:sz w:val="42"/>
          <w:szCs w:val="42"/>
        </w:rPr>
        <w:t>黄陵分公司：开新局，迈大步，安全管理出新招</w:t>
      </w:r>
    </w:p>
    <w:p w:rsidR="00527AE8" w:rsidRPr="00527AE8" w:rsidRDefault="00527AE8" w:rsidP="00527AE8">
      <w:pPr>
        <w:widowControl/>
        <w:spacing w:after="150" w:line="480" w:lineRule="auto"/>
        <w:ind w:firstLine="640"/>
        <w:jc w:val="left"/>
        <w:rPr>
          <w:rFonts w:ascii="宋体" w:eastAsia="宋体" w:hAnsi="宋体" w:cs="宋体"/>
          <w:color w:val="666666"/>
          <w:kern w:val="0"/>
          <w:szCs w:val="21"/>
        </w:rPr>
      </w:pPr>
      <w:r w:rsidRPr="00527AE8">
        <w:rPr>
          <w:rFonts w:ascii="微软雅黑" w:eastAsia="微软雅黑" w:hAnsi="微软雅黑" w:cs="宋体" w:hint="eastAsia"/>
          <w:color w:val="666666"/>
          <w:kern w:val="0"/>
          <w:sz w:val="32"/>
          <w:szCs w:val="32"/>
        </w:rPr>
        <w:t>新年伊始，万象更新，黄陵分公司全面梳理2021年安全管理工作。“做总结、补短板、再提升、夯基础”2022年分公司将继续吹响号子从头迈，将安全工作再次提质升级，</w:t>
      </w:r>
      <w:bookmarkStart w:id="0" w:name="_GoBack"/>
      <w:bookmarkEnd w:id="0"/>
      <w:r w:rsidRPr="00527AE8">
        <w:rPr>
          <w:rFonts w:ascii="微软雅黑" w:eastAsia="微软雅黑" w:hAnsi="微软雅黑" w:cs="宋体" w:hint="eastAsia"/>
          <w:color w:val="666666"/>
          <w:kern w:val="0"/>
          <w:sz w:val="32"/>
          <w:szCs w:val="32"/>
        </w:rPr>
        <w:t>确保高质量完成全年安全工作任务。</w:t>
      </w:r>
    </w:p>
    <w:p w:rsidR="00527AE8" w:rsidRPr="00527AE8" w:rsidRDefault="00527AE8" w:rsidP="00527AE8">
      <w:pPr>
        <w:widowControl/>
        <w:spacing w:after="150" w:line="480" w:lineRule="auto"/>
        <w:jc w:val="center"/>
        <w:rPr>
          <w:rFonts w:ascii="宋体" w:eastAsia="宋体" w:hAnsi="宋体" w:cs="宋体"/>
          <w:color w:val="666666"/>
          <w:kern w:val="0"/>
          <w:szCs w:val="21"/>
        </w:rPr>
      </w:pPr>
      <w:r w:rsidRPr="00527AE8">
        <w:rPr>
          <w:rFonts w:ascii="微软雅黑" w:eastAsia="微软雅黑" w:hAnsi="微软雅黑" w:cs="宋体"/>
          <w:noProof/>
          <w:color w:val="666666"/>
          <w:kern w:val="0"/>
          <w:sz w:val="32"/>
          <w:szCs w:val="32"/>
        </w:rPr>
        <w:drawing>
          <wp:inline distT="0" distB="0" distL="0" distR="0" wp14:anchorId="036E781F" wp14:editId="4002E6EC">
            <wp:extent cx="5715000" cy="2857500"/>
            <wp:effectExtent l="0" t="0" r="0" b="0"/>
            <wp:docPr id="1" name="图片 1"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527AE8" w:rsidRPr="00527AE8" w:rsidRDefault="00527AE8" w:rsidP="00527AE8">
      <w:pPr>
        <w:widowControl/>
        <w:spacing w:after="150" w:line="480" w:lineRule="auto"/>
        <w:ind w:firstLine="640"/>
        <w:jc w:val="left"/>
        <w:rPr>
          <w:rFonts w:ascii="宋体" w:eastAsia="宋体" w:hAnsi="宋体" w:cs="宋体"/>
          <w:color w:val="666666"/>
          <w:kern w:val="0"/>
          <w:szCs w:val="21"/>
        </w:rPr>
      </w:pPr>
      <w:r w:rsidRPr="00527AE8">
        <w:rPr>
          <w:rFonts w:ascii="微软雅黑" w:eastAsia="微软雅黑" w:hAnsi="微软雅黑" w:cs="宋体" w:hint="eastAsia"/>
          <w:b/>
          <w:bCs/>
          <w:color w:val="666666"/>
          <w:kern w:val="0"/>
          <w:sz w:val="32"/>
          <w:szCs w:val="32"/>
        </w:rPr>
        <w:t>“细”字落到管理过程，绘制安全生产新蓝图</w:t>
      </w:r>
    </w:p>
    <w:p w:rsidR="00527AE8" w:rsidRPr="00527AE8" w:rsidRDefault="00527AE8" w:rsidP="00527AE8">
      <w:pPr>
        <w:widowControl/>
        <w:spacing w:after="150" w:line="480" w:lineRule="auto"/>
        <w:ind w:firstLine="640"/>
        <w:jc w:val="left"/>
        <w:rPr>
          <w:rFonts w:ascii="宋体" w:eastAsia="宋体" w:hAnsi="宋体" w:cs="宋体"/>
          <w:color w:val="666666"/>
          <w:kern w:val="0"/>
          <w:szCs w:val="21"/>
        </w:rPr>
      </w:pPr>
      <w:r w:rsidRPr="00527AE8">
        <w:rPr>
          <w:rFonts w:ascii="微软雅黑" w:eastAsia="微软雅黑" w:hAnsi="微软雅黑" w:cs="宋体" w:hint="eastAsia"/>
          <w:color w:val="666666"/>
          <w:kern w:val="0"/>
          <w:sz w:val="32"/>
          <w:szCs w:val="32"/>
        </w:rPr>
        <w:t>黄陵分公司在年初召开的安全工作会上对上一年度的工作进行了总结，对2022年度的安全工作做了细致的部署；在会议上，对安全管理工作内容进一步细化，以制度更新为引领，以考核内容为抓手，将各个岗位的安全工作分化到细处，以考促进，深化改革安全管理中存在的漏洞，带动各部门的安全管理工作落在实处，切切实实的为公司安全生产平稳有序打好基底；对年度安全工作提出了新要求，结合各项</w:t>
      </w:r>
      <w:r w:rsidRPr="00527AE8">
        <w:rPr>
          <w:rFonts w:ascii="微软雅黑" w:eastAsia="微软雅黑" w:hAnsi="微软雅黑" w:cs="宋体" w:hint="eastAsia"/>
          <w:color w:val="666666"/>
          <w:kern w:val="0"/>
          <w:sz w:val="32"/>
          <w:szCs w:val="32"/>
        </w:rPr>
        <w:lastRenderedPageBreak/>
        <w:t>正在进行的专项治理工作，将在现场安全管理上持续发力，加大“三违”惩处力度，确保全年安全生产工作平稳有序。</w:t>
      </w:r>
    </w:p>
    <w:p w:rsidR="00527AE8" w:rsidRPr="00527AE8" w:rsidRDefault="00527AE8" w:rsidP="00527AE8">
      <w:pPr>
        <w:widowControl/>
        <w:spacing w:after="150" w:line="480" w:lineRule="auto"/>
        <w:ind w:firstLine="640"/>
        <w:jc w:val="left"/>
        <w:rPr>
          <w:rFonts w:ascii="宋体" w:eastAsia="宋体" w:hAnsi="宋体" w:cs="宋体"/>
          <w:color w:val="666666"/>
          <w:kern w:val="0"/>
          <w:szCs w:val="21"/>
        </w:rPr>
      </w:pPr>
      <w:r w:rsidRPr="00527AE8">
        <w:rPr>
          <w:rFonts w:ascii="微软雅黑" w:eastAsia="微软雅黑" w:hAnsi="微软雅黑" w:cs="宋体" w:hint="eastAsia"/>
          <w:b/>
          <w:bCs/>
          <w:color w:val="666666"/>
          <w:kern w:val="0"/>
          <w:sz w:val="32"/>
          <w:szCs w:val="32"/>
        </w:rPr>
        <w:t>“责”任压到肩膀头子 筑牢安全生产新防线</w:t>
      </w:r>
    </w:p>
    <w:p w:rsidR="00527AE8" w:rsidRPr="00527AE8" w:rsidRDefault="00527AE8" w:rsidP="00527AE8">
      <w:pPr>
        <w:widowControl/>
        <w:spacing w:after="150" w:line="480" w:lineRule="auto"/>
        <w:ind w:firstLine="640"/>
        <w:jc w:val="left"/>
        <w:rPr>
          <w:rFonts w:ascii="宋体" w:eastAsia="宋体" w:hAnsi="宋体" w:cs="宋体"/>
          <w:color w:val="666666"/>
          <w:kern w:val="0"/>
          <w:szCs w:val="21"/>
        </w:rPr>
      </w:pPr>
      <w:r w:rsidRPr="00527AE8">
        <w:rPr>
          <w:rFonts w:ascii="微软雅黑" w:eastAsia="微软雅黑" w:hAnsi="微软雅黑" w:cs="宋体" w:hint="eastAsia"/>
          <w:color w:val="666666"/>
          <w:kern w:val="0"/>
          <w:sz w:val="32"/>
          <w:szCs w:val="32"/>
        </w:rPr>
        <w:t>在黄陵分公司召开的2022年工作会上，公司与各部门、班组签订了安全目标责任书、消防目标责任书。在签订的责任书上明确了各部门以及个人的责任与义务，每一份责任书上都按下了鲜红的手印，这</w:t>
      </w:r>
      <w:proofErr w:type="gramStart"/>
      <w:r w:rsidRPr="00527AE8">
        <w:rPr>
          <w:rFonts w:ascii="微软雅黑" w:eastAsia="微软雅黑" w:hAnsi="微软雅黑" w:cs="宋体" w:hint="eastAsia"/>
          <w:color w:val="666666"/>
          <w:kern w:val="0"/>
          <w:sz w:val="32"/>
          <w:szCs w:val="32"/>
        </w:rPr>
        <w:t>不</w:t>
      </w:r>
      <w:proofErr w:type="gramEnd"/>
      <w:r w:rsidRPr="00527AE8">
        <w:rPr>
          <w:rFonts w:ascii="微软雅黑" w:eastAsia="微软雅黑" w:hAnsi="微软雅黑" w:cs="宋体" w:hint="eastAsia"/>
          <w:color w:val="666666"/>
          <w:kern w:val="0"/>
          <w:sz w:val="32"/>
          <w:szCs w:val="32"/>
        </w:rPr>
        <w:t>光是对每一个人对安全工作责任的担当，也是对各自在各个岗位上安全工作义务的一份承诺。</w:t>
      </w:r>
    </w:p>
    <w:p w:rsidR="00527AE8" w:rsidRPr="00527AE8" w:rsidRDefault="00527AE8" w:rsidP="00527AE8">
      <w:pPr>
        <w:widowControl/>
        <w:spacing w:after="150" w:line="480" w:lineRule="auto"/>
        <w:jc w:val="center"/>
        <w:rPr>
          <w:rFonts w:ascii="宋体" w:eastAsia="宋体" w:hAnsi="宋体" w:cs="宋体"/>
          <w:color w:val="666666"/>
          <w:kern w:val="0"/>
          <w:szCs w:val="21"/>
        </w:rPr>
      </w:pPr>
      <w:r w:rsidRPr="00527AE8">
        <w:rPr>
          <w:rFonts w:ascii="宋体" w:eastAsia="宋体" w:hAnsi="宋体" w:cs="宋体"/>
          <w:noProof/>
          <w:color w:val="666666"/>
          <w:kern w:val="0"/>
          <w:szCs w:val="21"/>
        </w:rPr>
        <w:drawing>
          <wp:inline distT="0" distB="0" distL="0" distR="0" wp14:anchorId="0248C679" wp14:editId="3CF2C2FC">
            <wp:extent cx="5715000" cy="3952875"/>
            <wp:effectExtent l="0" t="0" r="0" b="9525"/>
            <wp:docPr id="2" name="图片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952875"/>
                    </a:xfrm>
                    <a:prstGeom prst="rect">
                      <a:avLst/>
                    </a:prstGeom>
                    <a:noFill/>
                    <a:ln>
                      <a:noFill/>
                    </a:ln>
                  </pic:spPr>
                </pic:pic>
              </a:graphicData>
            </a:graphic>
          </wp:inline>
        </w:drawing>
      </w:r>
    </w:p>
    <w:p w:rsidR="00527AE8" w:rsidRPr="00527AE8" w:rsidRDefault="00527AE8" w:rsidP="00527AE8">
      <w:pPr>
        <w:widowControl/>
        <w:spacing w:after="150" w:line="480" w:lineRule="auto"/>
        <w:ind w:firstLine="640"/>
        <w:jc w:val="left"/>
        <w:rPr>
          <w:rFonts w:ascii="宋体" w:eastAsia="宋体" w:hAnsi="宋体" w:cs="宋体"/>
          <w:color w:val="666666"/>
          <w:kern w:val="0"/>
          <w:szCs w:val="21"/>
        </w:rPr>
      </w:pPr>
      <w:r w:rsidRPr="00527AE8">
        <w:rPr>
          <w:rFonts w:ascii="微软雅黑" w:eastAsia="微软雅黑" w:hAnsi="微软雅黑" w:cs="宋体" w:hint="eastAsia"/>
          <w:b/>
          <w:bCs/>
          <w:color w:val="666666"/>
          <w:kern w:val="0"/>
          <w:sz w:val="32"/>
          <w:szCs w:val="32"/>
        </w:rPr>
        <w:t>“学”字贯穿职工心中 打造安全生产新思想</w:t>
      </w:r>
    </w:p>
    <w:p w:rsidR="00527AE8" w:rsidRPr="00527AE8" w:rsidRDefault="00527AE8" w:rsidP="00527AE8">
      <w:pPr>
        <w:widowControl/>
        <w:spacing w:after="150" w:line="480" w:lineRule="auto"/>
        <w:ind w:firstLine="640"/>
        <w:jc w:val="left"/>
        <w:rPr>
          <w:rFonts w:ascii="宋体" w:eastAsia="宋体" w:hAnsi="宋体" w:cs="宋体"/>
          <w:color w:val="666666"/>
          <w:kern w:val="0"/>
          <w:szCs w:val="21"/>
        </w:rPr>
      </w:pPr>
      <w:r w:rsidRPr="00527AE8">
        <w:rPr>
          <w:rFonts w:ascii="微软雅黑" w:eastAsia="微软雅黑" w:hAnsi="微软雅黑" w:cs="宋体" w:hint="eastAsia"/>
          <w:color w:val="666666"/>
          <w:kern w:val="0"/>
          <w:sz w:val="32"/>
          <w:szCs w:val="32"/>
        </w:rPr>
        <w:lastRenderedPageBreak/>
        <w:t>黄陵分公司为了更进一步做好安全生产管理工作，将从培训教育入手，制定完备的培训计划，将职业健康、安全相关法律法规以及应急预案等专项学习穿插其中，以学促进，同时对部门的安全管理制度梳理更新，</w:t>
      </w:r>
      <w:proofErr w:type="gramStart"/>
      <w:r w:rsidRPr="00527AE8">
        <w:rPr>
          <w:rFonts w:ascii="微软雅黑" w:eastAsia="微软雅黑" w:hAnsi="微软雅黑" w:cs="宋体" w:hint="eastAsia"/>
          <w:color w:val="666666"/>
          <w:kern w:val="0"/>
          <w:sz w:val="32"/>
          <w:szCs w:val="32"/>
        </w:rPr>
        <w:t>制牌上墙</w:t>
      </w:r>
      <w:proofErr w:type="gramEnd"/>
      <w:r w:rsidRPr="00527AE8">
        <w:rPr>
          <w:rFonts w:ascii="微软雅黑" w:eastAsia="微软雅黑" w:hAnsi="微软雅黑" w:cs="宋体" w:hint="eastAsia"/>
          <w:color w:val="666666"/>
          <w:kern w:val="0"/>
          <w:sz w:val="32"/>
          <w:szCs w:val="32"/>
        </w:rPr>
        <w:t>，营造员工抬头看安全，心中有安全，行为保安全的氛围。</w:t>
      </w:r>
    </w:p>
    <w:p w:rsidR="00CD6E86" w:rsidRPr="00527AE8" w:rsidRDefault="00CD6E86"/>
    <w:sectPr w:rsidR="00CD6E86" w:rsidRPr="00527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7D"/>
    <w:rsid w:val="000C1C7D"/>
    <w:rsid w:val="00527AE8"/>
    <w:rsid w:val="00CD6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7AE8"/>
    <w:rPr>
      <w:sz w:val="18"/>
      <w:szCs w:val="18"/>
    </w:rPr>
  </w:style>
  <w:style w:type="character" w:customStyle="1" w:styleId="Char">
    <w:name w:val="批注框文本 Char"/>
    <w:basedOn w:val="a0"/>
    <w:link w:val="a3"/>
    <w:uiPriority w:val="99"/>
    <w:semiHidden/>
    <w:rsid w:val="00527A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7AE8"/>
    <w:rPr>
      <w:sz w:val="18"/>
      <w:szCs w:val="18"/>
    </w:rPr>
  </w:style>
  <w:style w:type="character" w:customStyle="1" w:styleId="Char">
    <w:name w:val="批注框文本 Char"/>
    <w:basedOn w:val="a0"/>
    <w:link w:val="a3"/>
    <w:uiPriority w:val="99"/>
    <w:semiHidden/>
    <w:rsid w:val="00527A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7295">
      <w:bodyDiv w:val="1"/>
      <w:marLeft w:val="0"/>
      <w:marRight w:val="0"/>
      <w:marTop w:val="0"/>
      <w:marBottom w:val="0"/>
      <w:divBdr>
        <w:top w:val="none" w:sz="0" w:space="0" w:color="auto"/>
        <w:left w:val="none" w:sz="0" w:space="0" w:color="auto"/>
        <w:bottom w:val="none" w:sz="0" w:space="0" w:color="auto"/>
        <w:right w:val="none" w:sz="0" w:space="0" w:color="auto"/>
      </w:divBdr>
      <w:divsChild>
        <w:div w:id="1037925235">
          <w:marLeft w:val="0"/>
          <w:marRight w:val="0"/>
          <w:marTop w:val="0"/>
          <w:marBottom w:val="0"/>
          <w:divBdr>
            <w:top w:val="none" w:sz="0" w:space="0" w:color="auto"/>
            <w:left w:val="none" w:sz="0" w:space="0" w:color="auto"/>
            <w:bottom w:val="single" w:sz="6" w:space="11" w:color="EEEEEE"/>
            <w:right w:val="none" w:sz="0" w:space="0" w:color="auto"/>
          </w:divBdr>
          <w:divsChild>
            <w:div w:id="1254391358">
              <w:marLeft w:val="225"/>
              <w:marRight w:val="0"/>
              <w:marTop w:val="0"/>
              <w:marBottom w:val="0"/>
              <w:divBdr>
                <w:top w:val="none" w:sz="0" w:space="0" w:color="auto"/>
                <w:left w:val="none" w:sz="0" w:space="0" w:color="auto"/>
                <w:bottom w:val="none" w:sz="0" w:space="0" w:color="auto"/>
                <w:right w:val="none" w:sz="0" w:space="0" w:color="auto"/>
              </w:divBdr>
            </w:div>
          </w:divsChild>
        </w:div>
        <w:div w:id="57909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win10-2006</dc:creator>
  <cp:keywords/>
  <dc:description/>
  <cp:lastModifiedBy>win10-2006</cp:lastModifiedBy>
  <cp:revision>2</cp:revision>
  <dcterms:created xsi:type="dcterms:W3CDTF">2022-10-26T07:09:00Z</dcterms:created>
  <dcterms:modified xsi:type="dcterms:W3CDTF">2022-10-26T07:10:00Z</dcterms:modified>
</cp:coreProperties>
</file>