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33" w:rsidRDefault="00214533" w:rsidP="002145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陕西煤业化工物资集团有限公司</w:t>
      </w:r>
    </w:p>
    <w:p w:rsidR="00214533" w:rsidRDefault="00214533" w:rsidP="002145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黄陵分公司安全演讲比赛活动方案</w:t>
      </w:r>
    </w:p>
    <w:p w:rsidR="00214533" w:rsidRDefault="00214533" w:rsidP="00214533">
      <w:pPr>
        <w:rPr>
          <w:sz w:val="30"/>
          <w:szCs w:val="30"/>
        </w:rPr>
      </w:pP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为进一步落实</w:t>
      </w:r>
      <w:r>
        <w:rPr>
          <w:rFonts w:hint="eastAsia"/>
          <w:sz w:val="30"/>
          <w:szCs w:val="30"/>
        </w:rPr>
        <w:t>“百日安全”活动整体部署，深入开展安全宣传，营造浓厚安全文化氛围，切实提高全员安全意识，公司决定开展“我来讲安全”为主题演讲比赛，方案如下；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一、指导思想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以习近平总书记关于安全生产重要论述为指导，以传播安全知识、强化安全意识、提高安全技能为重点，着力提升全员自我保护意识和安全防范能力，努力营造“要我安全”到“我要安全”的良好氛围。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二、活动主题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“我来讲安全”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题目自拟，题材不限，以安全生产、</w:t>
      </w:r>
      <w:proofErr w:type="gramStart"/>
      <w:r>
        <w:rPr>
          <w:rFonts w:hint="eastAsia"/>
          <w:sz w:val="30"/>
          <w:szCs w:val="30"/>
        </w:rPr>
        <w:t>安全发展</w:t>
      </w:r>
      <w:proofErr w:type="gramEnd"/>
      <w:r>
        <w:rPr>
          <w:rFonts w:hint="eastAsia"/>
          <w:sz w:val="30"/>
          <w:szCs w:val="30"/>
        </w:rPr>
        <w:t>为切入点，围绕主题讲述发生在身边</w:t>
      </w:r>
      <w:proofErr w:type="gramStart"/>
      <w:r>
        <w:rPr>
          <w:rFonts w:hint="eastAsia"/>
          <w:sz w:val="30"/>
          <w:szCs w:val="30"/>
        </w:rPr>
        <w:t>安全典型</w:t>
      </w:r>
      <w:proofErr w:type="gramEnd"/>
      <w:r>
        <w:rPr>
          <w:rFonts w:hint="eastAsia"/>
          <w:sz w:val="30"/>
          <w:szCs w:val="30"/>
        </w:rPr>
        <w:t>故事等。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三、参加人员、活动时间及地点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>、参加人员：公司全体职工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、活动时间：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月中下旬（二楼会议室），具体时间另行通知。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</w:t>
      </w:r>
      <w:r>
        <w:rPr>
          <w:b/>
          <w:sz w:val="30"/>
          <w:szCs w:val="30"/>
        </w:rPr>
        <w:t>评分细则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比赛采用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分制，评委现场打分，汇总后取平均分，平均分精确到小数点后两位。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</w:t>
      </w:r>
      <w:r>
        <w:rPr>
          <w:rFonts w:hint="eastAsia"/>
          <w:sz w:val="30"/>
          <w:szCs w:val="30"/>
        </w:rPr>
        <w:t>、主题鲜明，重点突出，层次清晰，联系实际。（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分）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、有较强的语言感染力，对安全故事理解深刻，表达准确、流畅。（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分）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、普通话标准，发音准确，吐字清晰。（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分）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、着装得体，动作协调，表情自然。（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分）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、选手脱稿演讲（可带</w:t>
      </w:r>
      <w:r>
        <w:rPr>
          <w:rFonts w:hint="eastAsia"/>
          <w:sz w:val="30"/>
          <w:szCs w:val="30"/>
        </w:rPr>
        <w:t>PPT</w:t>
      </w:r>
      <w:r>
        <w:rPr>
          <w:rFonts w:hint="eastAsia"/>
          <w:sz w:val="30"/>
          <w:szCs w:val="30"/>
        </w:rPr>
        <w:t>），时间控制在</w:t>
      </w:r>
      <w:r>
        <w:rPr>
          <w:rFonts w:hint="eastAsia"/>
          <w:sz w:val="30"/>
          <w:szCs w:val="30"/>
        </w:rPr>
        <w:t>5-7</w:t>
      </w:r>
      <w:r>
        <w:rPr>
          <w:rFonts w:hint="eastAsia"/>
          <w:sz w:val="30"/>
          <w:szCs w:val="30"/>
        </w:rPr>
        <w:t>分钟。（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分）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五、其他要求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一、精心组织，高度重视。为确保本次活动做到全员参与，各部门要高度重视，要求全员撰写</w:t>
      </w:r>
      <w:proofErr w:type="gramStart"/>
      <w:r>
        <w:rPr>
          <w:rFonts w:hint="eastAsia"/>
          <w:sz w:val="30"/>
          <w:szCs w:val="30"/>
        </w:rPr>
        <w:t>安全演</w:t>
      </w:r>
      <w:proofErr w:type="gramEnd"/>
      <w:r>
        <w:rPr>
          <w:rFonts w:hint="eastAsia"/>
          <w:sz w:val="30"/>
          <w:szCs w:val="30"/>
        </w:rPr>
        <w:t>讲稿，以部门为单位择优推荐一人参加比赛。各部门将所有稿件与上报参赛名单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FF0000"/>
          <w:sz w:val="30"/>
          <w:szCs w:val="30"/>
        </w:rPr>
        <w:t>6</w:t>
      </w:r>
      <w:r>
        <w:rPr>
          <w:rFonts w:hint="eastAsia"/>
          <w:sz w:val="30"/>
          <w:szCs w:val="30"/>
        </w:rPr>
        <w:t>日前</w:t>
      </w:r>
      <w:proofErr w:type="gramStart"/>
      <w:r>
        <w:rPr>
          <w:rFonts w:hint="eastAsia"/>
          <w:sz w:val="30"/>
          <w:szCs w:val="30"/>
        </w:rPr>
        <w:t>报综合</w:t>
      </w:r>
      <w:proofErr w:type="gramEnd"/>
      <w:r>
        <w:rPr>
          <w:rFonts w:hint="eastAsia"/>
          <w:sz w:val="30"/>
          <w:szCs w:val="30"/>
        </w:rPr>
        <w:t>管理部。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二、加强宣传，营造氛围。通过多种形式对活动进行宣传，营造浓厚的安全文化氛围，并结合本次演讲比赛对全员进行一次深刻安全教育。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三、强化意识，促进发展。通过演讲比赛活动，牢固树立全员遵章守纪，杜绝违章，进一步提升全员安全责任意识，努力实现安全稳步发展。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六、活动奖励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为确保本次活动取得实效，本次比赛共设一等奖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名、二等奖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名、三等奖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名、优秀奖若干，获奖人员将予以奖励表彰。</w:t>
      </w:r>
    </w:p>
    <w:p w:rsidR="00214533" w:rsidRDefault="00214533" w:rsidP="00214533">
      <w:pPr>
        <w:ind w:firstLineChars="200" w:firstLine="600"/>
        <w:rPr>
          <w:sz w:val="30"/>
          <w:szCs w:val="30"/>
        </w:rPr>
      </w:pPr>
    </w:p>
    <w:p w:rsidR="00214533" w:rsidRDefault="00214533" w:rsidP="00214533">
      <w:pPr>
        <w:ind w:firstLineChars="200" w:firstLine="600"/>
        <w:rPr>
          <w:sz w:val="30"/>
          <w:szCs w:val="30"/>
        </w:rPr>
      </w:pPr>
    </w:p>
    <w:p w:rsidR="00214533" w:rsidRDefault="00214533" w:rsidP="00214533">
      <w:pPr>
        <w:ind w:firstLineChars="200" w:firstLine="600"/>
        <w:rPr>
          <w:sz w:val="30"/>
          <w:szCs w:val="30"/>
        </w:rPr>
      </w:pPr>
    </w:p>
    <w:p w:rsidR="00214533" w:rsidRDefault="00214533" w:rsidP="00214533">
      <w:pPr>
        <w:ind w:firstLineChars="200" w:firstLine="600"/>
        <w:rPr>
          <w:sz w:val="30"/>
          <w:szCs w:val="30"/>
        </w:rPr>
      </w:pPr>
    </w:p>
    <w:p w:rsidR="00214533" w:rsidRDefault="00214533" w:rsidP="00214533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陕西煤业化工物资集团有限公司黄陵分公司</w:t>
      </w:r>
    </w:p>
    <w:p w:rsidR="00214533" w:rsidRDefault="00214533" w:rsidP="00214533">
      <w:pPr>
        <w:ind w:right="600"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</w:p>
    <w:p w:rsidR="00214533" w:rsidRDefault="00214533" w:rsidP="00214533">
      <w:pPr>
        <w:ind w:firstLineChars="200" w:firstLine="602"/>
        <w:rPr>
          <w:b/>
          <w:sz w:val="30"/>
          <w:szCs w:val="30"/>
        </w:rPr>
      </w:pPr>
    </w:p>
    <w:p w:rsidR="00D745EC" w:rsidRDefault="00D745EC">
      <w:bookmarkStart w:id="0" w:name="_GoBack"/>
      <w:bookmarkEnd w:id="0"/>
    </w:p>
    <w:sectPr w:rsidR="00D7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73" w:rsidRDefault="00676773" w:rsidP="00214533">
      <w:r>
        <w:separator/>
      </w:r>
    </w:p>
  </w:endnote>
  <w:endnote w:type="continuationSeparator" w:id="0">
    <w:p w:rsidR="00676773" w:rsidRDefault="00676773" w:rsidP="0021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73" w:rsidRDefault="00676773" w:rsidP="00214533">
      <w:r>
        <w:separator/>
      </w:r>
    </w:p>
  </w:footnote>
  <w:footnote w:type="continuationSeparator" w:id="0">
    <w:p w:rsidR="00676773" w:rsidRDefault="00676773" w:rsidP="0021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42"/>
    <w:rsid w:val="00214533"/>
    <w:rsid w:val="00676773"/>
    <w:rsid w:val="00D745EC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2022-11-08T04:50:00Z</dcterms:created>
  <dcterms:modified xsi:type="dcterms:W3CDTF">2022-11-08T04:50:00Z</dcterms:modified>
</cp:coreProperties>
</file>