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628" w:rsidRPr="008455EA" w:rsidRDefault="004D0628" w:rsidP="004D0628">
      <w:pPr>
        <w:pStyle w:val="a5"/>
        <w:widowControl/>
        <w:spacing w:beforeAutospacing="0" w:afterAutospacing="0" w:line="560" w:lineRule="exact"/>
        <w:rPr>
          <w:rFonts w:ascii="仿宋_GB2312" w:eastAsia="仿宋_GB2312" w:hAnsi="Verdana" w:cs="Verdana" w:hint="eastAsia"/>
          <w:color w:val="333333"/>
          <w:sz w:val="32"/>
          <w:szCs w:val="32"/>
        </w:rPr>
      </w:pPr>
    </w:p>
    <w:p w:rsidR="004D0628" w:rsidRPr="008455EA" w:rsidRDefault="004D0628" w:rsidP="004D0628">
      <w:pPr>
        <w:pStyle w:val="a5"/>
        <w:widowControl/>
        <w:spacing w:beforeAutospacing="0" w:afterAutospacing="0" w:line="560" w:lineRule="exact"/>
        <w:jc w:val="center"/>
        <w:rPr>
          <w:rFonts w:ascii="方正小标宋简体" w:eastAsia="方正小标宋简体" w:hAnsi="方正小标宋简体" w:cs="WPS灵秀黑" w:hint="eastAsia"/>
          <w:color w:val="333333"/>
          <w:sz w:val="44"/>
          <w:szCs w:val="44"/>
        </w:rPr>
      </w:pPr>
      <w:r w:rsidRPr="008455EA">
        <w:rPr>
          <w:rFonts w:ascii="方正小标宋简体" w:eastAsia="方正小标宋简体" w:hAnsi="方正小标宋简体" w:cs="WPS灵秀黑" w:hint="eastAsia"/>
          <w:color w:val="333333"/>
          <w:sz w:val="44"/>
          <w:szCs w:val="44"/>
        </w:rPr>
        <w:t>资产清查工作实施方案</w:t>
      </w:r>
    </w:p>
    <w:p w:rsidR="008455EA" w:rsidRPr="008455EA" w:rsidRDefault="008455EA" w:rsidP="004D0628">
      <w:pPr>
        <w:pStyle w:val="a5"/>
        <w:widowControl/>
        <w:spacing w:beforeAutospacing="0" w:afterAutospacing="0" w:line="560" w:lineRule="exact"/>
        <w:jc w:val="center"/>
        <w:rPr>
          <w:rFonts w:ascii="方正小标宋简体" w:eastAsia="方正小标宋简体" w:hAnsi="方正小标宋简体" w:cs="WPS灵秀黑" w:hint="eastAsia"/>
          <w:color w:val="333333"/>
          <w:sz w:val="32"/>
          <w:szCs w:val="32"/>
        </w:rPr>
      </w:pPr>
    </w:p>
    <w:p w:rsidR="004D0628" w:rsidRPr="008455EA" w:rsidRDefault="004D0628" w:rsidP="004D0628">
      <w:pPr>
        <w:pStyle w:val="a5"/>
        <w:widowControl/>
        <w:spacing w:beforeAutospacing="0" w:afterAutospacing="0" w:line="560" w:lineRule="exact"/>
        <w:ind w:firstLineChars="200" w:firstLine="640"/>
        <w:rPr>
          <w:rFonts w:ascii="仿宋_GB2312" w:eastAsia="仿宋_GB2312" w:hAnsi="仿宋_GB2312" w:cs="仿宋_GB2312" w:hint="eastAsia"/>
          <w:color w:val="333333"/>
          <w:kern w:val="2"/>
          <w:sz w:val="32"/>
          <w:szCs w:val="32"/>
        </w:rPr>
      </w:pPr>
      <w:r w:rsidRPr="008455EA">
        <w:rPr>
          <w:rFonts w:ascii="仿宋_GB2312" w:eastAsia="仿宋_GB2312" w:hAnsi="仿宋_GB2312" w:cs="仿宋_GB2312" w:hint="eastAsia"/>
          <w:color w:val="333333"/>
          <w:kern w:val="2"/>
          <w:sz w:val="32"/>
          <w:szCs w:val="32"/>
        </w:rPr>
        <w:t>为贯彻落实集团公司财务决算工作会议精神，加强公司财产管理，保证财产安全，根据公司的统一部署组织开展资产清查工作，特制定本次资产清查工作实施方案。</w:t>
      </w:r>
    </w:p>
    <w:p w:rsidR="004D0628" w:rsidRPr="008455EA" w:rsidRDefault="004D0628" w:rsidP="004D0628">
      <w:pPr>
        <w:pStyle w:val="a5"/>
        <w:widowControl/>
        <w:spacing w:beforeAutospacing="0" w:afterAutospacing="0" w:line="560" w:lineRule="exact"/>
        <w:ind w:firstLine="420"/>
        <w:rPr>
          <w:rFonts w:ascii="黑体" w:eastAsia="黑体" w:hAnsi="黑体" w:cs="Verdana" w:hint="eastAsia"/>
          <w:color w:val="333333"/>
          <w:sz w:val="32"/>
          <w:szCs w:val="32"/>
        </w:rPr>
      </w:pPr>
      <w:r w:rsidRPr="008455EA">
        <w:rPr>
          <w:rFonts w:ascii="黑体" w:eastAsia="黑体" w:hAnsi="黑体" w:cs="黑体" w:hint="eastAsia"/>
          <w:color w:val="333333"/>
          <w:sz w:val="32"/>
          <w:szCs w:val="32"/>
        </w:rPr>
        <w:t>一、成立资产清查领导小组和清查办公室</w:t>
      </w:r>
    </w:p>
    <w:p w:rsidR="004D0628" w:rsidRPr="008455EA" w:rsidRDefault="004D0628" w:rsidP="004D0628">
      <w:pPr>
        <w:pStyle w:val="a5"/>
        <w:widowControl/>
        <w:spacing w:beforeAutospacing="0" w:afterAutospacing="0" w:line="560" w:lineRule="exact"/>
        <w:ind w:firstLineChars="200" w:firstLine="64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t>本次清查为全面清查，由财务资产部牵头，成立资产清查领导小组，领导小组下设清查办公室，办公室设在财务资产部，负责资产清查日常工作，工作人员由各部门负责人及总账会计组成。</w:t>
      </w:r>
    </w:p>
    <w:p w:rsidR="004D0628" w:rsidRPr="008455EA" w:rsidRDefault="004D0628" w:rsidP="004D0628">
      <w:pPr>
        <w:pStyle w:val="a5"/>
        <w:widowControl/>
        <w:spacing w:beforeAutospacing="0" w:afterAutospacing="0" w:line="560" w:lineRule="exact"/>
        <w:ind w:firstLineChars="200" w:firstLine="64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t>领导小组组长：陈文敏  晁昕</w:t>
      </w:r>
    </w:p>
    <w:p w:rsidR="004D0628" w:rsidRPr="008455EA" w:rsidRDefault="004D0628" w:rsidP="004D0628">
      <w:pPr>
        <w:pStyle w:val="a5"/>
        <w:widowControl/>
        <w:spacing w:beforeAutospacing="0" w:afterAutospacing="0" w:line="560" w:lineRule="exact"/>
        <w:ind w:firstLineChars="200" w:firstLine="64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t>领导小组成员：各部门负责人</w:t>
      </w:r>
    </w:p>
    <w:p w:rsidR="004D0628" w:rsidRPr="008455EA" w:rsidRDefault="004D0628" w:rsidP="004D0628">
      <w:pPr>
        <w:pStyle w:val="a5"/>
        <w:widowControl/>
        <w:spacing w:beforeAutospacing="0" w:afterAutospacing="0" w:line="560" w:lineRule="exact"/>
        <w:ind w:firstLineChars="200" w:firstLine="64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t xml:space="preserve">清查办公室联络人员：李磊  柳淼  </w:t>
      </w:r>
    </w:p>
    <w:p w:rsidR="004D0628" w:rsidRPr="008455EA" w:rsidRDefault="004D0628" w:rsidP="004D0628">
      <w:pPr>
        <w:pStyle w:val="a5"/>
        <w:widowControl/>
        <w:numPr>
          <w:ilvl w:val="0"/>
          <w:numId w:val="1"/>
        </w:numPr>
        <w:spacing w:beforeAutospacing="0" w:afterAutospacing="0" w:line="560" w:lineRule="exact"/>
        <w:ind w:firstLine="420"/>
        <w:rPr>
          <w:rFonts w:ascii="黑体" w:eastAsia="黑体" w:hAnsi="黑体" w:cs="黑体" w:hint="eastAsia"/>
          <w:color w:val="333333"/>
          <w:sz w:val="32"/>
          <w:szCs w:val="32"/>
        </w:rPr>
      </w:pPr>
      <w:r w:rsidRPr="008455EA">
        <w:rPr>
          <w:rFonts w:ascii="黑体" w:eastAsia="黑体" w:hAnsi="黑体" w:cs="黑体" w:hint="eastAsia"/>
          <w:color w:val="333333"/>
          <w:sz w:val="32"/>
          <w:szCs w:val="32"/>
        </w:rPr>
        <w:t>清查目的</w:t>
      </w:r>
    </w:p>
    <w:p w:rsidR="008455EA" w:rsidRDefault="004D0628" w:rsidP="004D0628">
      <w:pPr>
        <w:pStyle w:val="a5"/>
        <w:widowControl/>
        <w:spacing w:beforeAutospacing="0" w:afterAutospacing="0" w:line="560" w:lineRule="exact"/>
        <w:ind w:firstLineChars="200" w:firstLine="640"/>
        <w:rPr>
          <w:rFonts w:ascii="楷体" w:eastAsia="楷体" w:hAnsi="楷体" w:cs="仿宋_GB2312" w:hint="eastAsia"/>
          <w:color w:val="333333"/>
          <w:sz w:val="32"/>
          <w:szCs w:val="32"/>
        </w:rPr>
      </w:pPr>
      <w:r w:rsidRPr="008455EA">
        <w:rPr>
          <w:rFonts w:ascii="楷体" w:eastAsia="楷体" w:hAnsi="楷体" w:cs="仿宋_GB2312" w:hint="eastAsia"/>
          <w:color w:val="333333"/>
          <w:sz w:val="32"/>
          <w:szCs w:val="32"/>
        </w:rPr>
        <w:t>（一）全面摸清家底。</w:t>
      </w:r>
    </w:p>
    <w:p w:rsidR="004D0628" w:rsidRPr="008455EA" w:rsidRDefault="004D0628" w:rsidP="004D0628">
      <w:pPr>
        <w:pStyle w:val="a5"/>
        <w:widowControl/>
        <w:spacing w:beforeAutospacing="0" w:afterAutospacing="0" w:line="560" w:lineRule="exact"/>
        <w:ind w:firstLineChars="200" w:firstLine="64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t>对单位基本情况，财务及资产情况进行全面清理和核查，真实、完整地反映公司的资产和财务状况，为加强国有资产管理奠定基础。</w:t>
      </w:r>
    </w:p>
    <w:p w:rsidR="008455EA" w:rsidRDefault="004D0628" w:rsidP="004D0628">
      <w:pPr>
        <w:pStyle w:val="a5"/>
        <w:widowControl/>
        <w:spacing w:beforeAutospacing="0" w:afterAutospacing="0" w:line="560" w:lineRule="exact"/>
        <w:ind w:firstLineChars="200" w:firstLine="640"/>
        <w:rPr>
          <w:rFonts w:ascii="楷体" w:eastAsia="楷体" w:hAnsi="楷体" w:cs="仿宋_GB2312" w:hint="eastAsia"/>
          <w:color w:val="333333"/>
          <w:sz w:val="32"/>
          <w:szCs w:val="32"/>
        </w:rPr>
      </w:pPr>
      <w:r w:rsidRPr="008455EA">
        <w:rPr>
          <w:rFonts w:ascii="楷体" w:eastAsia="楷体" w:hAnsi="楷体" w:cs="仿宋_GB2312" w:hint="eastAsia"/>
          <w:color w:val="333333"/>
          <w:sz w:val="32"/>
          <w:szCs w:val="32"/>
        </w:rPr>
        <w:t>（二）实现两个结合。</w:t>
      </w:r>
    </w:p>
    <w:p w:rsidR="004D0628" w:rsidRPr="008455EA" w:rsidRDefault="004D0628" w:rsidP="004D0628">
      <w:pPr>
        <w:pStyle w:val="a5"/>
        <w:widowControl/>
        <w:spacing w:beforeAutospacing="0" w:afterAutospacing="0" w:line="560" w:lineRule="exact"/>
        <w:ind w:firstLineChars="200" w:firstLine="640"/>
        <w:rPr>
          <w:rFonts w:ascii="仿宋_GB2312" w:eastAsia="仿宋_GB2312" w:hAnsi="Verdana" w:cs="Verdana" w:hint="eastAsia"/>
          <w:color w:val="333333"/>
          <w:sz w:val="32"/>
          <w:szCs w:val="32"/>
        </w:rPr>
      </w:pPr>
      <w:r w:rsidRPr="008455EA">
        <w:rPr>
          <w:rFonts w:ascii="仿宋_GB2312" w:eastAsia="仿宋_GB2312" w:hAnsi="仿宋_GB2312" w:cs="仿宋_GB2312" w:hint="eastAsia"/>
          <w:color w:val="333333"/>
          <w:sz w:val="32"/>
          <w:szCs w:val="32"/>
        </w:rPr>
        <w:t>建立资产与预算管理、资产与财务管理相结合的工作机制，为编制年度预决算报告、加强资产收益管理创造条件。</w:t>
      </w:r>
    </w:p>
    <w:p w:rsidR="008455EA" w:rsidRDefault="004D0628" w:rsidP="004D0628">
      <w:pPr>
        <w:pStyle w:val="a5"/>
        <w:widowControl/>
        <w:spacing w:beforeAutospacing="0" w:afterAutospacing="0" w:line="560" w:lineRule="exact"/>
        <w:ind w:firstLineChars="200" w:firstLine="640"/>
        <w:rPr>
          <w:rFonts w:ascii="楷体" w:eastAsia="楷体" w:hAnsi="楷体" w:cs="仿宋_GB2312" w:hint="eastAsia"/>
          <w:color w:val="333333"/>
          <w:sz w:val="32"/>
          <w:szCs w:val="32"/>
        </w:rPr>
      </w:pPr>
      <w:r w:rsidRPr="008455EA">
        <w:rPr>
          <w:rFonts w:ascii="楷体" w:eastAsia="楷体" w:hAnsi="楷体" w:cs="仿宋_GB2312" w:hint="eastAsia"/>
          <w:color w:val="333333"/>
          <w:sz w:val="32"/>
          <w:szCs w:val="32"/>
        </w:rPr>
        <w:t>（三）完善管理制度。</w:t>
      </w:r>
    </w:p>
    <w:p w:rsidR="004D0628" w:rsidRPr="008455EA" w:rsidRDefault="004D0628" w:rsidP="004D0628">
      <w:pPr>
        <w:pStyle w:val="a5"/>
        <w:widowControl/>
        <w:spacing w:beforeAutospacing="0" w:afterAutospacing="0" w:line="560" w:lineRule="exact"/>
        <w:ind w:firstLineChars="200" w:firstLine="64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t>对资产清查过程中发现的问题进行认真分析，全面总结，研究制定切实可行的措施和办法，建立健全资产管理制度。</w:t>
      </w:r>
    </w:p>
    <w:p w:rsidR="004D0628" w:rsidRPr="008455EA" w:rsidRDefault="004D0628" w:rsidP="004D0628">
      <w:pPr>
        <w:pStyle w:val="a5"/>
        <w:widowControl/>
        <w:spacing w:beforeAutospacing="0" w:afterAutospacing="0" w:line="560" w:lineRule="exact"/>
        <w:ind w:firstLine="420"/>
        <w:rPr>
          <w:rFonts w:ascii="黑体" w:eastAsia="黑体" w:hAnsi="黑体" w:cs="黑体" w:hint="eastAsia"/>
          <w:color w:val="333333"/>
          <w:sz w:val="32"/>
          <w:szCs w:val="32"/>
        </w:rPr>
      </w:pPr>
      <w:r w:rsidRPr="008455EA">
        <w:rPr>
          <w:rFonts w:ascii="黑体" w:eastAsia="黑体" w:hAnsi="黑体" w:cs="黑体" w:hint="eastAsia"/>
          <w:color w:val="333333"/>
          <w:sz w:val="32"/>
          <w:szCs w:val="32"/>
        </w:rPr>
        <w:lastRenderedPageBreak/>
        <w:t>三、清查基准日、内容及清查方法</w:t>
      </w:r>
    </w:p>
    <w:p w:rsidR="004D0628" w:rsidRPr="008455EA" w:rsidRDefault="004D0628" w:rsidP="004D0628">
      <w:pPr>
        <w:pStyle w:val="a5"/>
        <w:widowControl/>
        <w:spacing w:beforeAutospacing="0" w:afterAutospacing="0" w:line="560" w:lineRule="exact"/>
        <w:ind w:firstLineChars="200" w:firstLine="640"/>
        <w:rPr>
          <w:rFonts w:ascii="仿宋_GB2312" w:eastAsia="仿宋_GB2312" w:hAnsi="仿宋_GB2312" w:cs="仿宋_GB2312" w:hint="eastAsia"/>
          <w:color w:val="333333"/>
          <w:sz w:val="32"/>
          <w:szCs w:val="32"/>
        </w:rPr>
      </w:pPr>
      <w:r w:rsidRPr="008455EA">
        <w:rPr>
          <w:rFonts w:ascii="楷体" w:eastAsia="楷体" w:hAnsi="楷体" w:cs="仿宋_GB2312" w:hint="eastAsia"/>
          <w:color w:val="333333"/>
          <w:sz w:val="32"/>
          <w:szCs w:val="32"/>
        </w:rPr>
        <w:t>（一）清查基准日</w:t>
      </w:r>
      <w:r w:rsidRPr="008455EA">
        <w:rPr>
          <w:rFonts w:ascii="仿宋_GB2312" w:eastAsia="仿宋_GB2312" w:hAnsi="仿宋_GB2312" w:cs="仿宋_GB2312" w:hint="eastAsia"/>
          <w:color w:val="333333"/>
          <w:sz w:val="32"/>
          <w:szCs w:val="32"/>
        </w:rPr>
        <w:t>：2023年12月31日</w:t>
      </w:r>
    </w:p>
    <w:p w:rsidR="004D0628" w:rsidRPr="008455EA" w:rsidRDefault="004D0628" w:rsidP="004D0628">
      <w:pPr>
        <w:widowControl/>
        <w:kinsoku w:val="0"/>
        <w:autoSpaceDE w:val="0"/>
        <w:autoSpaceDN w:val="0"/>
        <w:adjustRightInd w:val="0"/>
        <w:snapToGrid w:val="0"/>
        <w:spacing w:line="560" w:lineRule="exact"/>
        <w:ind w:firstLineChars="200" w:firstLine="640"/>
        <w:rPr>
          <w:rFonts w:ascii="仿宋_GB2312" w:eastAsia="仿宋_GB2312" w:hAnsi="仿宋_GB2312" w:cs="仿宋_GB2312" w:hint="eastAsia"/>
          <w:color w:val="333333"/>
          <w:sz w:val="32"/>
          <w:szCs w:val="32"/>
        </w:rPr>
      </w:pPr>
      <w:r w:rsidRPr="008455EA">
        <w:rPr>
          <w:rFonts w:ascii="楷体" w:eastAsia="楷体" w:hAnsi="楷体" w:cs="仿宋_GB2312" w:hint="eastAsia"/>
          <w:color w:val="333333"/>
          <w:kern w:val="0"/>
          <w:sz w:val="32"/>
          <w:szCs w:val="32"/>
        </w:rPr>
        <w:t>（二）清查内容：</w:t>
      </w:r>
      <w:r w:rsidRPr="008455EA">
        <w:rPr>
          <w:rFonts w:ascii="仿宋_GB2312" w:eastAsia="仿宋_GB2312" w:hAnsi="仿宋_GB2312" w:cs="仿宋_GB2312" w:hint="eastAsia"/>
          <w:color w:val="333333"/>
          <w:sz w:val="32"/>
          <w:szCs w:val="32"/>
        </w:rPr>
        <w:t>陕西煤业物资有限责任公司黄陵分公司和陕西煤业化工物资集团有限公司黄陵分公司名下所有的财产、物资、债权、债务等。具体如下：</w:t>
      </w:r>
    </w:p>
    <w:p w:rsidR="004D0628" w:rsidRPr="008455EA" w:rsidRDefault="004D0628" w:rsidP="004D0628">
      <w:pPr>
        <w:widowControl/>
        <w:kinsoku w:val="0"/>
        <w:autoSpaceDE w:val="0"/>
        <w:autoSpaceDN w:val="0"/>
        <w:adjustRightInd w:val="0"/>
        <w:snapToGrid w:val="0"/>
        <w:spacing w:line="560" w:lineRule="exact"/>
        <w:ind w:firstLine="53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t>1</w:t>
      </w:r>
      <w:r w:rsidR="008455EA">
        <w:rPr>
          <w:rFonts w:ascii="仿宋_GB2312" w:eastAsia="仿宋_GB2312" w:hAnsi="仿宋_GB2312" w:cs="仿宋_GB2312" w:hint="eastAsia"/>
          <w:color w:val="333333"/>
          <w:sz w:val="32"/>
          <w:szCs w:val="32"/>
        </w:rPr>
        <w:t>.</w:t>
      </w:r>
      <w:r w:rsidRPr="008455EA">
        <w:rPr>
          <w:rFonts w:ascii="仿宋_GB2312" w:eastAsia="仿宋_GB2312" w:hAnsi="仿宋_GB2312" w:cs="仿宋_GB2312" w:hint="eastAsia"/>
          <w:color w:val="333333"/>
          <w:sz w:val="32"/>
          <w:szCs w:val="32"/>
        </w:rPr>
        <w:t>固定资产。含生产用、封存、出租、租入等；</w:t>
      </w:r>
    </w:p>
    <w:p w:rsidR="004D0628" w:rsidRPr="008455EA" w:rsidRDefault="004D0628" w:rsidP="004D0628">
      <w:pPr>
        <w:widowControl/>
        <w:kinsoku w:val="0"/>
        <w:autoSpaceDE w:val="0"/>
        <w:autoSpaceDN w:val="0"/>
        <w:adjustRightInd w:val="0"/>
        <w:snapToGrid w:val="0"/>
        <w:spacing w:line="560" w:lineRule="exact"/>
        <w:ind w:firstLine="53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t>2</w:t>
      </w:r>
      <w:r w:rsidR="008455EA">
        <w:rPr>
          <w:rFonts w:ascii="仿宋_GB2312" w:eastAsia="仿宋_GB2312" w:hAnsi="仿宋_GB2312" w:cs="仿宋_GB2312" w:hint="eastAsia"/>
          <w:color w:val="333333"/>
          <w:sz w:val="32"/>
          <w:szCs w:val="32"/>
        </w:rPr>
        <w:t>.</w:t>
      </w:r>
      <w:r w:rsidRPr="008455EA">
        <w:rPr>
          <w:rFonts w:ascii="仿宋_GB2312" w:eastAsia="仿宋_GB2312" w:hAnsi="仿宋_GB2312" w:cs="仿宋_GB2312" w:hint="eastAsia"/>
          <w:color w:val="333333"/>
          <w:sz w:val="32"/>
          <w:szCs w:val="32"/>
        </w:rPr>
        <w:t>材料。含仓库、在途、账外、废旧、备用物资等；</w:t>
      </w:r>
    </w:p>
    <w:p w:rsidR="004D0628" w:rsidRPr="008455EA" w:rsidRDefault="004D0628" w:rsidP="004D0628">
      <w:pPr>
        <w:widowControl/>
        <w:kinsoku w:val="0"/>
        <w:autoSpaceDE w:val="0"/>
        <w:autoSpaceDN w:val="0"/>
        <w:adjustRightInd w:val="0"/>
        <w:snapToGrid w:val="0"/>
        <w:spacing w:line="560" w:lineRule="exact"/>
        <w:ind w:firstLine="53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t>3</w:t>
      </w:r>
      <w:r w:rsidR="008455EA">
        <w:rPr>
          <w:rFonts w:ascii="仿宋_GB2312" w:eastAsia="仿宋_GB2312" w:hAnsi="仿宋_GB2312" w:cs="仿宋_GB2312" w:hint="eastAsia"/>
          <w:color w:val="333333"/>
          <w:sz w:val="32"/>
          <w:szCs w:val="32"/>
        </w:rPr>
        <w:t>.</w:t>
      </w:r>
      <w:r w:rsidRPr="008455EA">
        <w:rPr>
          <w:rFonts w:ascii="仿宋_GB2312" w:eastAsia="仿宋_GB2312" w:hAnsi="仿宋_GB2312" w:cs="仿宋_GB2312" w:hint="eastAsia"/>
          <w:color w:val="333333"/>
          <w:sz w:val="32"/>
          <w:szCs w:val="32"/>
        </w:rPr>
        <w:t>低值易耗品。含在用及库存的家具备品、办公用品、清扫用具等；</w:t>
      </w:r>
    </w:p>
    <w:p w:rsidR="004D0628" w:rsidRPr="008455EA" w:rsidRDefault="004D0628" w:rsidP="004D0628">
      <w:pPr>
        <w:widowControl/>
        <w:kinsoku w:val="0"/>
        <w:autoSpaceDE w:val="0"/>
        <w:autoSpaceDN w:val="0"/>
        <w:adjustRightInd w:val="0"/>
        <w:snapToGrid w:val="0"/>
        <w:spacing w:line="560" w:lineRule="exact"/>
        <w:ind w:firstLine="53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t>4</w:t>
      </w:r>
      <w:r w:rsidR="008455EA">
        <w:rPr>
          <w:rFonts w:ascii="仿宋_GB2312" w:eastAsia="仿宋_GB2312" w:hAnsi="仿宋_GB2312" w:cs="仿宋_GB2312" w:hint="eastAsia"/>
          <w:color w:val="333333"/>
          <w:sz w:val="32"/>
          <w:szCs w:val="32"/>
        </w:rPr>
        <w:t>.</w:t>
      </w:r>
      <w:r w:rsidRPr="008455EA">
        <w:rPr>
          <w:rFonts w:ascii="仿宋_GB2312" w:eastAsia="仿宋_GB2312" w:hAnsi="仿宋_GB2312" w:cs="仿宋_GB2312" w:hint="eastAsia"/>
          <w:color w:val="333333"/>
          <w:sz w:val="32"/>
          <w:szCs w:val="32"/>
        </w:rPr>
        <w:t>库存现金、银行存款、有价证券等；</w:t>
      </w:r>
    </w:p>
    <w:p w:rsidR="004D0628" w:rsidRPr="008455EA" w:rsidRDefault="004D0628" w:rsidP="004D0628">
      <w:pPr>
        <w:widowControl/>
        <w:kinsoku w:val="0"/>
        <w:autoSpaceDE w:val="0"/>
        <w:autoSpaceDN w:val="0"/>
        <w:adjustRightInd w:val="0"/>
        <w:snapToGrid w:val="0"/>
        <w:spacing w:line="560" w:lineRule="exact"/>
        <w:ind w:firstLine="53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t>5</w:t>
      </w:r>
      <w:r w:rsidR="008455EA">
        <w:rPr>
          <w:rFonts w:ascii="仿宋_GB2312" w:eastAsia="仿宋_GB2312" w:hAnsi="仿宋_GB2312" w:cs="仿宋_GB2312" w:hint="eastAsia"/>
          <w:color w:val="333333"/>
          <w:sz w:val="32"/>
          <w:szCs w:val="32"/>
        </w:rPr>
        <w:t>.</w:t>
      </w:r>
      <w:r w:rsidRPr="008455EA">
        <w:rPr>
          <w:rFonts w:ascii="仿宋_GB2312" w:eastAsia="仿宋_GB2312" w:hAnsi="仿宋_GB2312" w:cs="仿宋_GB2312" w:hint="eastAsia"/>
          <w:color w:val="333333"/>
          <w:sz w:val="32"/>
          <w:szCs w:val="32"/>
        </w:rPr>
        <w:t>应收、应付款项。含应收账款、其他应收款、预付账款、应付账款、其他应付款、预收账款等。</w:t>
      </w:r>
    </w:p>
    <w:p w:rsidR="004D0628" w:rsidRPr="008455EA" w:rsidRDefault="004D0628" w:rsidP="008455EA">
      <w:pPr>
        <w:pStyle w:val="a5"/>
        <w:widowControl/>
        <w:spacing w:beforeAutospacing="0" w:afterAutospacing="0" w:line="560" w:lineRule="exact"/>
        <w:ind w:firstLineChars="200" w:firstLine="640"/>
        <w:rPr>
          <w:rFonts w:ascii="楷体" w:eastAsia="楷体" w:hAnsi="楷体" w:cs="仿宋_GB2312" w:hint="eastAsia"/>
          <w:color w:val="333333"/>
          <w:sz w:val="32"/>
          <w:szCs w:val="32"/>
        </w:rPr>
      </w:pPr>
      <w:r w:rsidRPr="008455EA">
        <w:rPr>
          <w:rFonts w:ascii="楷体" w:eastAsia="楷体" w:hAnsi="楷体" w:cs="仿宋_GB2312" w:hint="eastAsia"/>
          <w:color w:val="333333"/>
          <w:sz w:val="32"/>
          <w:szCs w:val="32"/>
        </w:rPr>
        <w:t>（三）清查方法</w:t>
      </w:r>
    </w:p>
    <w:p w:rsidR="004D0628" w:rsidRPr="008455EA" w:rsidRDefault="004D0628" w:rsidP="004D0628">
      <w:pPr>
        <w:widowControl/>
        <w:kinsoku w:val="0"/>
        <w:autoSpaceDE w:val="0"/>
        <w:autoSpaceDN w:val="0"/>
        <w:adjustRightInd w:val="0"/>
        <w:snapToGrid w:val="0"/>
        <w:spacing w:line="560" w:lineRule="exact"/>
        <w:ind w:firstLine="53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t>1.固定资产、材料、低值易耗品等实物清查方法采用实地盘点法。</w:t>
      </w:r>
    </w:p>
    <w:p w:rsidR="004D0628" w:rsidRPr="008455EA" w:rsidRDefault="004D0628" w:rsidP="004D0628">
      <w:pPr>
        <w:widowControl/>
        <w:kinsoku w:val="0"/>
        <w:autoSpaceDE w:val="0"/>
        <w:autoSpaceDN w:val="0"/>
        <w:adjustRightInd w:val="0"/>
        <w:snapToGrid w:val="0"/>
        <w:spacing w:line="560" w:lineRule="exact"/>
        <w:ind w:firstLineChars="200" w:firstLine="64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t>固定资产清查工作由综合管理部等相关职能部门和使用部门共同配合进行。具体程序如下：（1）由财务资产部核对固定资产账册和卡片，做到报表与总分类账一致，总分类账余额与明细分类账余额一致，明细分类账余额与固定资产卡片金额之和一致；（2）由财务资产部和使用部门核对固定资产台账和卡片，保证相互一致；（3）由综合管理部负责组织、财务资产部监督、使用部门配合进行固定资产盘点清查，以卡对物，以物对卡，保证相互一致。并对固定资产的使用状况、使用状态进行核实。对闲置、封存、使用率不高等资产分别注明、进行</w:t>
      </w:r>
      <w:r w:rsidRPr="008455EA">
        <w:rPr>
          <w:rFonts w:ascii="仿宋_GB2312" w:eastAsia="仿宋_GB2312" w:hAnsi="仿宋_GB2312" w:cs="仿宋_GB2312" w:hint="eastAsia"/>
          <w:color w:val="333333"/>
          <w:sz w:val="32"/>
          <w:szCs w:val="32"/>
        </w:rPr>
        <w:lastRenderedPageBreak/>
        <w:t>登记、统计。对移动使用的固定资产做到轮流盘点，重点抽查，确保卡物相符。</w:t>
      </w:r>
    </w:p>
    <w:p w:rsidR="004D0628" w:rsidRPr="008455EA" w:rsidRDefault="004D0628" w:rsidP="004D0628">
      <w:pPr>
        <w:widowControl/>
        <w:kinsoku w:val="0"/>
        <w:autoSpaceDE w:val="0"/>
        <w:autoSpaceDN w:val="0"/>
        <w:adjustRightInd w:val="0"/>
        <w:snapToGrid w:val="0"/>
        <w:spacing w:line="560" w:lineRule="exact"/>
        <w:ind w:firstLineChars="200" w:firstLine="64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t>材料、低值易耗品清查由综合管理部组织、财务资产部监督、 物资管理部配合共同进行。其方法和程序包括：</w:t>
      </w:r>
      <w:r w:rsidR="008455EA">
        <w:rPr>
          <w:rFonts w:ascii="仿宋_GB2312" w:eastAsia="仿宋_GB2312" w:hAnsi="仿宋_GB2312" w:cs="仿宋_GB2312" w:hint="eastAsia"/>
          <w:color w:val="333333"/>
          <w:sz w:val="32"/>
          <w:szCs w:val="32"/>
        </w:rPr>
        <w:t>（1）</w:t>
      </w:r>
      <w:r w:rsidRPr="008455EA">
        <w:rPr>
          <w:rFonts w:ascii="仿宋_GB2312" w:eastAsia="仿宋_GB2312" w:hAnsi="仿宋_GB2312" w:cs="仿宋_GB2312" w:hint="eastAsia"/>
          <w:color w:val="333333"/>
          <w:sz w:val="32"/>
          <w:szCs w:val="32"/>
        </w:rPr>
        <w:t>做到“三清”，即：数量清、质量清、入库日期清；</w:t>
      </w:r>
      <w:r w:rsidR="008455EA">
        <w:rPr>
          <w:rFonts w:ascii="仿宋_GB2312" w:eastAsia="仿宋_GB2312" w:hAnsi="仿宋_GB2312" w:cs="仿宋_GB2312" w:hint="eastAsia"/>
          <w:color w:val="333333"/>
          <w:sz w:val="32"/>
          <w:szCs w:val="32"/>
        </w:rPr>
        <w:t>（2）</w:t>
      </w:r>
      <w:r w:rsidRPr="008455EA">
        <w:rPr>
          <w:rFonts w:ascii="仿宋_GB2312" w:eastAsia="仿宋_GB2312" w:hAnsi="仿宋_GB2312" w:cs="仿宋_GB2312" w:hint="eastAsia"/>
          <w:color w:val="333333"/>
          <w:sz w:val="32"/>
          <w:szCs w:val="32"/>
        </w:rPr>
        <w:t>使用部门将账内、账外等所有材料用盘点单进行登记，报物资管理部汇总，并分别注明多余、积压等异常现状。物资管理部对多余、积压物资进行调剂或及时回收；</w:t>
      </w:r>
      <w:r w:rsidR="008455EA">
        <w:rPr>
          <w:rFonts w:ascii="仿宋_GB2312" w:eastAsia="仿宋_GB2312" w:hAnsi="仿宋_GB2312" w:cs="仿宋_GB2312" w:hint="eastAsia"/>
          <w:color w:val="333333"/>
          <w:sz w:val="32"/>
          <w:szCs w:val="32"/>
        </w:rPr>
        <w:t>（3）</w:t>
      </w:r>
      <w:r w:rsidRPr="008455EA">
        <w:rPr>
          <w:rFonts w:ascii="仿宋_GB2312" w:eastAsia="仿宋_GB2312" w:hAnsi="仿宋_GB2312" w:cs="仿宋_GB2312" w:hint="eastAsia"/>
          <w:color w:val="333333"/>
          <w:sz w:val="32"/>
          <w:szCs w:val="32"/>
        </w:rPr>
        <w:t>对材料、</w:t>
      </w:r>
      <w:r w:rsidR="008455EA">
        <w:rPr>
          <w:rFonts w:ascii="仿宋_GB2312" w:eastAsia="仿宋_GB2312" w:hAnsi="仿宋_GB2312" w:cs="仿宋_GB2312" w:hint="eastAsia"/>
          <w:color w:val="333333"/>
          <w:sz w:val="32"/>
          <w:szCs w:val="32"/>
        </w:rPr>
        <w:t>低值易耗品用盘点单进行全面盘点登记，并注明多余、积压等异常现状。</w:t>
      </w:r>
    </w:p>
    <w:p w:rsidR="004D0628" w:rsidRPr="008455EA" w:rsidRDefault="008455EA" w:rsidP="008455EA">
      <w:pPr>
        <w:widowControl/>
        <w:kinsoku w:val="0"/>
        <w:autoSpaceDE w:val="0"/>
        <w:autoSpaceDN w:val="0"/>
        <w:adjustRightInd w:val="0"/>
        <w:snapToGrid w:val="0"/>
        <w:spacing w:line="560" w:lineRule="exact"/>
        <w:ind w:firstLineChars="181" w:firstLine="579"/>
        <w:rPr>
          <w:rFonts w:ascii="仿宋_GB2312" w:eastAsia="仿宋_GB2312" w:hAnsi="仿宋_GB2312" w:cs="仿宋_GB2312" w:hint="eastAsia"/>
          <w:color w:val="333333"/>
          <w:sz w:val="32"/>
          <w:szCs w:val="32"/>
        </w:rPr>
      </w:pPr>
      <w:r>
        <w:rPr>
          <w:rFonts w:ascii="仿宋_GB2312" w:eastAsia="仿宋_GB2312" w:hAnsi="仿宋_GB2312" w:cs="仿宋_GB2312" w:hint="eastAsia"/>
          <w:color w:val="333333"/>
          <w:sz w:val="32"/>
          <w:szCs w:val="32"/>
        </w:rPr>
        <w:t>2.</w:t>
      </w:r>
      <w:r w:rsidR="004D0628" w:rsidRPr="008455EA">
        <w:rPr>
          <w:rFonts w:ascii="仿宋_GB2312" w:eastAsia="仿宋_GB2312" w:hAnsi="仿宋_GB2312" w:cs="仿宋_GB2312" w:hint="eastAsia"/>
          <w:color w:val="333333"/>
          <w:sz w:val="32"/>
          <w:szCs w:val="32"/>
        </w:rPr>
        <w:t>货币资金、有价证券的清查包括库存现金、银行存款、有价证券的清查。清查方法有实地盘点和开户银行对账。具体方法如下：</w:t>
      </w:r>
    </w:p>
    <w:p w:rsidR="004D0628" w:rsidRPr="008455EA" w:rsidRDefault="008455EA" w:rsidP="008455EA">
      <w:pPr>
        <w:widowControl/>
        <w:kinsoku w:val="0"/>
        <w:autoSpaceDE w:val="0"/>
        <w:autoSpaceDN w:val="0"/>
        <w:adjustRightInd w:val="0"/>
        <w:snapToGrid w:val="0"/>
        <w:spacing w:line="560" w:lineRule="exact"/>
        <w:ind w:firstLine="420"/>
        <w:rPr>
          <w:rFonts w:ascii="仿宋_GB2312" w:eastAsia="仿宋_GB2312" w:hAnsi="仿宋_GB2312" w:cs="仿宋_GB2312" w:hint="eastAsia"/>
          <w:color w:val="333333"/>
          <w:sz w:val="32"/>
          <w:szCs w:val="32"/>
        </w:rPr>
      </w:pPr>
      <w:r>
        <w:rPr>
          <w:rFonts w:ascii="仿宋_GB2312" w:eastAsia="仿宋_GB2312" w:hAnsi="仿宋_GB2312" w:cs="仿宋_GB2312" w:hint="eastAsia"/>
          <w:color w:val="333333"/>
          <w:sz w:val="32"/>
          <w:szCs w:val="32"/>
        </w:rPr>
        <w:t>（1）</w:t>
      </w:r>
      <w:r w:rsidR="004D0628" w:rsidRPr="008455EA">
        <w:rPr>
          <w:rFonts w:ascii="仿宋_GB2312" w:eastAsia="仿宋_GB2312" w:hAnsi="仿宋_GB2312" w:cs="仿宋_GB2312" w:hint="eastAsia"/>
          <w:color w:val="333333"/>
          <w:sz w:val="32"/>
          <w:szCs w:val="32"/>
        </w:rPr>
        <w:t>库存现金、纸质有价证券。a.采用实地盘点的方法来确定实存数，然后与现金日记账、有关会计账簿余额进行核实，以查明账实是否相符。b.库存现金清查时，出纳人员必须在场。不允许以借条、收据等白条抵库。根据清查结果编制现金、有价证券清盘点表。</w:t>
      </w:r>
    </w:p>
    <w:p w:rsidR="004D0628" w:rsidRPr="008455EA" w:rsidRDefault="004D0628" w:rsidP="008455EA">
      <w:pPr>
        <w:widowControl/>
        <w:kinsoku w:val="0"/>
        <w:autoSpaceDE w:val="0"/>
        <w:autoSpaceDN w:val="0"/>
        <w:adjustRightInd w:val="0"/>
        <w:snapToGrid w:val="0"/>
        <w:spacing w:line="560" w:lineRule="exact"/>
        <w:ind w:firstLine="42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t>（2）银行存款、电子有价证券清查</w:t>
      </w:r>
      <w:r w:rsidR="008455EA">
        <w:rPr>
          <w:rFonts w:ascii="仿宋_GB2312" w:eastAsia="仿宋_GB2312" w:hAnsi="仿宋_GB2312" w:cs="仿宋_GB2312" w:hint="eastAsia"/>
          <w:color w:val="333333"/>
          <w:sz w:val="32"/>
          <w:szCs w:val="32"/>
        </w:rPr>
        <w:t>。</w:t>
      </w:r>
      <w:r w:rsidRPr="008455EA">
        <w:rPr>
          <w:rFonts w:ascii="仿宋_GB2312" w:eastAsia="仿宋_GB2312" w:hAnsi="仿宋_GB2312" w:cs="仿宋_GB2312" w:hint="eastAsia"/>
          <w:color w:val="333333"/>
          <w:sz w:val="32"/>
          <w:szCs w:val="32"/>
        </w:rPr>
        <w:t>a.采用与开户银行对账方法，将企业记账的银行结算单据逐笔与开户银行对账单核对，以查明是否相符。b.对双方记账时间不一致产生的“未达账项”，造成双方余额有差异的应编制银行存款余额调节表进行调整。</w:t>
      </w:r>
    </w:p>
    <w:p w:rsidR="004D0628" w:rsidRPr="008455EA" w:rsidRDefault="004D0628" w:rsidP="004D0628">
      <w:pPr>
        <w:widowControl/>
        <w:kinsoku w:val="0"/>
        <w:autoSpaceDE w:val="0"/>
        <w:autoSpaceDN w:val="0"/>
        <w:adjustRightInd w:val="0"/>
        <w:snapToGrid w:val="0"/>
        <w:spacing w:line="560" w:lineRule="exact"/>
        <w:ind w:firstLine="53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t>3</w:t>
      </w:r>
      <w:r w:rsidR="008455EA">
        <w:rPr>
          <w:rFonts w:ascii="仿宋_GB2312" w:eastAsia="仿宋_GB2312" w:hAnsi="仿宋_GB2312" w:cs="仿宋_GB2312" w:hint="eastAsia"/>
          <w:color w:val="333333"/>
          <w:sz w:val="32"/>
          <w:szCs w:val="32"/>
        </w:rPr>
        <w:t>.</w:t>
      </w:r>
      <w:r w:rsidRPr="008455EA">
        <w:rPr>
          <w:rFonts w:ascii="仿宋_GB2312" w:eastAsia="仿宋_GB2312" w:hAnsi="仿宋_GB2312" w:cs="仿宋_GB2312" w:hint="eastAsia"/>
          <w:color w:val="333333"/>
          <w:sz w:val="32"/>
          <w:szCs w:val="32"/>
        </w:rPr>
        <w:t>债权、债务往来款项清查包括各种应收、应付款项。清查方法采用与债权债务单位或个人对账的方法，并要求双方进行书面确认。除了做到账账相符以外，还应查明双方有无发生</w:t>
      </w:r>
      <w:r w:rsidRPr="008455EA">
        <w:rPr>
          <w:rFonts w:ascii="仿宋_GB2312" w:eastAsia="仿宋_GB2312" w:hAnsi="仿宋_GB2312" w:cs="仿宋_GB2312" w:hint="eastAsia"/>
          <w:color w:val="333333"/>
          <w:sz w:val="32"/>
          <w:szCs w:val="32"/>
        </w:rPr>
        <w:lastRenderedPageBreak/>
        <w:t>争议的款项，以及可能无法收回的款项，以便及时采取措施，避免和减少坏账损失。</w:t>
      </w:r>
    </w:p>
    <w:p w:rsidR="004D0628" w:rsidRPr="008455EA" w:rsidRDefault="004D0628" w:rsidP="004D0628">
      <w:pPr>
        <w:pStyle w:val="a5"/>
        <w:widowControl/>
        <w:spacing w:beforeAutospacing="0" w:afterAutospacing="0" w:line="560" w:lineRule="exact"/>
        <w:ind w:firstLine="420"/>
        <w:rPr>
          <w:rFonts w:ascii="黑体" w:eastAsia="黑体" w:hAnsi="黑体" w:cs="黑体" w:hint="eastAsia"/>
          <w:color w:val="333333"/>
          <w:sz w:val="32"/>
          <w:szCs w:val="32"/>
        </w:rPr>
      </w:pPr>
      <w:r w:rsidRPr="008455EA">
        <w:rPr>
          <w:rFonts w:ascii="黑体" w:eastAsia="黑体" w:hAnsi="黑体" w:cs="黑体" w:hint="eastAsia"/>
          <w:color w:val="333333"/>
          <w:sz w:val="32"/>
          <w:szCs w:val="32"/>
        </w:rPr>
        <w:t>四、财产清查结果的处理</w:t>
      </w:r>
    </w:p>
    <w:p w:rsidR="004D0628" w:rsidRPr="008455EA" w:rsidRDefault="004D0628" w:rsidP="008455EA">
      <w:pPr>
        <w:widowControl/>
        <w:kinsoku w:val="0"/>
        <w:autoSpaceDE w:val="0"/>
        <w:autoSpaceDN w:val="0"/>
        <w:adjustRightInd w:val="0"/>
        <w:snapToGrid w:val="0"/>
        <w:spacing w:line="560" w:lineRule="exact"/>
        <w:ind w:firstLine="42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t>（一）对在财产清查过程中发现的资产盘盈、盘亏、毁损、报废等，应当分别情况进行处理。</w:t>
      </w:r>
    </w:p>
    <w:p w:rsidR="004D0628" w:rsidRPr="008455EA" w:rsidRDefault="004D0628" w:rsidP="008455EA">
      <w:pPr>
        <w:widowControl/>
        <w:kinsoku w:val="0"/>
        <w:autoSpaceDE w:val="0"/>
        <w:autoSpaceDN w:val="0"/>
        <w:adjustRightInd w:val="0"/>
        <w:snapToGrid w:val="0"/>
        <w:spacing w:line="560" w:lineRule="exact"/>
        <w:ind w:firstLine="42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t>（二）由财产清查小组核对盘盈、盘亏、报废等结果，查明原因，分清责任。分别填制“固定资产盘盈、盘亏理由书”、“固定资产报废申请单”等，并报上级有关部门批准核销。</w:t>
      </w:r>
    </w:p>
    <w:p w:rsidR="004D0628" w:rsidRPr="008455EA" w:rsidRDefault="004D0628" w:rsidP="008455EA">
      <w:pPr>
        <w:widowControl/>
        <w:kinsoku w:val="0"/>
        <w:autoSpaceDE w:val="0"/>
        <w:autoSpaceDN w:val="0"/>
        <w:adjustRightInd w:val="0"/>
        <w:snapToGrid w:val="0"/>
        <w:spacing w:line="560" w:lineRule="exact"/>
        <w:ind w:firstLine="42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t>（三） 由于事故责任造成的损失，应根据责任损失承担方，由事故责任单位负责给予补偿。</w:t>
      </w:r>
    </w:p>
    <w:p w:rsidR="004D0628" w:rsidRPr="008455EA" w:rsidRDefault="004D0628" w:rsidP="008455EA">
      <w:pPr>
        <w:widowControl/>
        <w:kinsoku w:val="0"/>
        <w:autoSpaceDE w:val="0"/>
        <w:autoSpaceDN w:val="0"/>
        <w:adjustRightInd w:val="0"/>
        <w:snapToGrid w:val="0"/>
        <w:spacing w:line="560" w:lineRule="exact"/>
        <w:ind w:firstLine="42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t>（四） 由于人为因素造成的损失，应由保险公司赔偿或追究个人经济责任、行政或法律责任。</w:t>
      </w:r>
    </w:p>
    <w:p w:rsidR="004D0628" w:rsidRPr="008455EA" w:rsidRDefault="004D0628" w:rsidP="004D0628">
      <w:pPr>
        <w:widowControl/>
        <w:kinsoku w:val="0"/>
        <w:autoSpaceDE w:val="0"/>
        <w:autoSpaceDN w:val="0"/>
        <w:adjustRightInd w:val="0"/>
        <w:snapToGrid w:val="0"/>
        <w:spacing w:line="560" w:lineRule="exact"/>
        <w:ind w:firstLineChars="200" w:firstLine="64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t>1</w:t>
      </w:r>
      <w:r w:rsidR="008455EA">
        <w:rPr>
          <w:rFonts w:ascii="仿宋_GB2312" w:eastAsia="仿宋_GB2312" w:hAnsi="仿宋_GB2312" w:cs="仿宋_GB2312" w:hint="eastAsia"/>
          <w:color w:val="333333"/>
          <w:sz w:val="32"/>
          <w:szCs w:val="32"/>
        </w:rPr>
        <w:t>.</w:t>
      </w:r>
      <w:r w:rsidRPr="008455EA">
        <w:rPr>
          <w:rFonts w:ascii="仿宋_GB2312" w:eastAsia="仿宋_GB2312" w:hAnsi="仿宋_GB2312" w:cs="仿宋_GB2312" w:hint="eastAsia"/>
          <w:color w:val="333333"/>
          <w:sz w:val="32"/>
          <w:szCs w:val="32"/>
        </w:rPr>
        <w:t>低值易耗品在规定使用期限内，由于管理不善造成人为损坏、丢失，要先赔偿，后补发。已到使用年限，经鉴定小组认可，同意报废更新的，以旧换新。</w:t>
      </w:r>
    </w:p>
    <w:p w:rsidR="004D0628" w:rsidRPr="008455EA" w:rsidRDefault="004D0628" w:rsidP="004D0628">
      <w:pPr>
        <w:widowControl/>
        <w:kinsoku w:val="0"/>
        <w:autoSpaceDE w:val="0"/>
        <w:autoSpaceDN w:val="0"/>
        <w:adjustRightInd w:val="0"/>
        <w:snapToGrid w:val="0"/>
        <w:spacing w:line="560" w:lineRule="exact"/>
        <w:ind w:firstLineChars="200" w:firstLine="64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t>2</w:t>
      </w:r>
      <w:r w:rsidR="008455EA">
        <w:rPr>
          <w:rFonts w:ascii="仿宋_GB2312" w:eastAsia="仿宋_GB2312" w:hAnsi="仿宋_GB2312" w:cs="仿宋_GB2312" w:hint="eastAsia"/>
          <w:color w:val="333333"/>
          <w:sz w:val="32"/>
          <w:szCs w:val="32"/>
        </w:rPr>
        <w:t>.</w:t>
      </w:r>
      <w:r w:rsidRPr="008455EA">
        <w:rPr>
          <w:rFonts w:ascii="仿宋_GB2312" w:eastAsia="仿宋_GB2312" w:hAnsi="仿宋_GB2312" w:cs="仿宋_GB2312" w:hint="eastAsia"/>
          <w:color w:val="333333"/>
          <w:sz w:val="32"/>
          <w:szCs w:val="32"/>
        </w:rPr>
        <w:t>因不负责任造成财产、物资损坏、变质、丢失的，按损失费用的 5%-50%</w:t>
      </w:r>
      <w:r w:rsidR="008455EA">
        <w:rPr>
          <w:rFonts w:ascii="仿宋_GB2312" w:eastAsia="仿宋_GB2312" w:hAnsi="仿宋_GB2312" w:cs="仿宋_GB2312" w:hint="eastAsia"/>
          <w:color w:val="333333"/>
          <w:sz w:val="32"/>
          <w:szCs w:val="32"/>
        </w:rPr>
        <w:t>赔偿；将公家财产、物资送人或占为己有的，</w:t>
      </w:r>
      <w:r w:rsidRPr="008455EA">
        <w:rPr>
          <w:rFonts w:ascii="仿宋_GB2312" w:eastAsia="仿宋_GB2312" w:hAnsi="仿宋_GB2312" w:cs="仿宋_GB2312" w:hint="eastAsia"/>
          <w:color w:val="333333"/>
          <w:sz w:val="32"/>
          <w:szCs w:val="32"/>
        </w:rPr>
        <w:t>除按价值全部赔偿外，还应视情节轻重追究经济责任、行政或法律责任。对工程余料、废旧料、账外料管理不善，造成流失、被盗的，按损失金额，由责任部门及个人全额赔偿。</w:t>
      </w:r>
    </w:p>
    <w:p w:rsidR="004D0628" w:rsidRPr="008455EA" w:rsidRDefault="004D0628" w:rsidP="004D0628">
      <w:pPr>
        <w:widowControl/>
        <w:kinsoku w:val="0"/>
        <w:autoSpaceDE w:val="0"/>
        <w:autoSpaceDN w:val="0"/>
        <w:adjustRightInd w:val="0"/>
        <w:snapToGrid w:val="0"/>
        <w:spacing w:line="560" w:lineRule="exact"/>
        <w:ind w:firstLine="53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t>3</w:t>
      </w:r>
      <w:r w:rsidR="008455EA">
        <w:rPr>
          <w:rFonts w:ascii="仿宋_GB2312" w:eastAsia="仿宋_GB2312" w:hAnsi="仿宋_GB2312" w:cs="仿宋_GB2312" w:hint="eastAsia"/>
          <w:color w:val="333333"/>
          <w:sz w:val="32"/>
          <w:szCs w:val="32"/>
        </w:rPr>
        <w:t>.</w:t>
      </w:r>
      <w:r w:rsidRPr="008455EA">
        <w:rPr>
          <w:rFonts w:ascii="仿宋_GB2312" w:eastAsia="仿宋_GB2312" w:hAnsi="仿宋_GB2312" w:cs="仿宋_GB2312" w:hint="eastAsia"/>
          <w:color w:val="333333"/>
          <w:sz w:val="32"/>
          <w:szCs w:val="32"/>
        </w:rPr>
        <w:t>对各部门公用的工具、备品 (含公私两用的财产物资</w:t>
      </w:r>
      <w:r w:rsidR="008455EA">
        <w:rPr>
          <w:rFonts w:ascii="仿宋_GB2312" w:eastAsia="仿宋_GB2312" w:hAnsi="仿宋_GB2312" w:cs="仿宋_GB2312" w:hint="eastAsia"/>
          <w:color w:val="333333"/>
          <w:sz w:val="32"/>
          <w:szCs w:val="32"/>
        </w:rPr>
        <w:t>)</w:t>
      </w:r>
      <w:r w:rsidRPr="008455EA">
        <w:rPr>
          <w:rFonts w:ascii="仿宋_GB2312" w:eastAsia="仿宋_GB2312" w:hAnsi="仿宋_GB2312" w:cs="仿宋_GB2312" w:hint="eastAsia"/>
          <w:color w:val="333333"/>
          <w:sz w:val="32"/>
          <w:szCs w:val="32"/>
        </w:rPr>
        <w:t>，必须要有数量借用台账。部门内调动必须办理交接手续，如交接不清，由部门负责人负责赔偿。</w:t>
      </w:r>
    </w:p>
    <w:p w:rsidR="004D0628" w:rsidRPr="008455EA" w:rsidRDefault="004D0628" w:rsidP="004D0628">
      <w:pPr>
        <w:widowControl/>
        <w:kinsoku w:val="0"/>
        <w:autoSpaceDE w:val="0"/>
        <w:autoSpaceDN w:val="0"/>
        <w:adjustRightInd w:val="0"/>
        <w:snapToGrid w:val="0"/>
        <w:spacing w:line="560" w:lineRule="exact"/>
        <w:ind w:firstLine="530"/>
        <w:rPr>
          <w:rFonts w:ascii="仿宋_GB2312" w:eastAsia="仿宋_GB2312" w:hAnsi="仿宋_GB2312" w:cs="仿宋_GB2312" w:hint="eastAsia"/>
          <w:color w:val="0000FF"/>
          <w:sz w:val="32"/>
          <w:szCs w:val="32"/>
        </w:rPr>
      </w:pPr>
      <w:r w:rsidRPr="008455EA">
        <w:rPr>
          <w:rFonts w:ascii="仿宋_GB2312" w:eastAsia="仿宋_GB2312" w:hAnsi="仿宋_GB2312" w:cs="仿宋_GB2312" w:hint="eastAsia"/>
          <w:color w:val="333333"/>
          <w:sz w:val="32"/>
          <w:szCs w:val="32"/>
        </w:rPr>
        <w:t>4</w:t>
      </w:r>
      <w:r w:rsidR="008455EA">
        <w:rPr>
          <w:rFonts w:ascii="仿宋_GB2312" w:eastAsia="仿宋_GB2312" w:hAnsi="仿宋_GB2312" w:cs="仿宋_GB2312" w:hint="eastAsia"/>
          <w:color w:val="333333"/>
          <w:sz w:val="32"/>
          <w:szCs w:val="32"/>
        </w:rPr>
        <w:t>.</w:t>
      </w:r>
      <w:r w:rsidRPr="008455EA">
        <w:rPr>
          <w:rFonts w:ascii="仿宋_GB2312" w:eastAsia="仿宋_GB2312" w:hAnsi="仿宋_GB2312" w:cs="仿宋_GB2312" w:hint="eastAsia"/>
          <w:color w:val="333333"/>
          <w:sz w:val="32"/>
          <w:szCs w:val="32"/>
        </w:rPr>
        <w:t>对无法收回的款项，应对欠款单位或个人采取法律手段予以追收</w:t>
      </w:r>
      <w:r w:rsidRPr="008455EA">
        <w:rPr>
          <w:rFonts w:ascii="仿宋_GB2312" w:eastAsia="仿宋_GB2312" w:hAnsi="仿宋_GB2312" w:cs="仿宋_GB2312" w:hint="eastAsia"/>
          <w:sz w:val="32"/>
          <w:szCs w:val="32"/>
        </w:rPr>
        <w:t>。</w:t>
      </w:r>
    </w:p>
    <w:p w:rsidR="004D0628" w:rsidRPr="008455EA" w:rsidRDefault="004D0628" w:rsidP="004D0628">
      <w:pPr>
        <w:widowControl/>
        <w:kinsoku w:val="0"/>
        <w:autoSpaceDE w:val="0"/>
        <w:autoSpaceDN w:val="0"/>
        <w:adjustRightInd w:val="0"/>
        <w:snapToGrid w:val="0"/>
        <w:spacing w:line="560" w:lineRule="exact"/>
        <w:ind w:firstLineChars="200" w:firstLine="64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lastRenderedPageBreak/>
        <w:t>（六）对积压物资、呆滞物资、多余物资及时回收、调剂、变卖。</w:t>
      </w:r>
    </w:p>
    <w:p w:rsidR="004D0628" w:rsidRPr="008455EA" w:rsidRDefault="004D0628" w:rsidP="004D0628">
      <w:pPr>
        <w:widowControl/>
        <w:kinsoku w:val="0"/>
        <w:autoSpaceDE w:val="0"/>
        <w:autoSpaceDN w:val="0"/>
        <w:adjustRightInd w:val="0"/>
        <w:snapToGrid w:val="0"/>
        <w:spacing w:line="560" w:lineRule="exact"/>
        <w:ind w:firstLineChars="200" w:firstLine="64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t>（七）对闲置、未使用、封存的固定资产应及时调剂、变卖，并着重分析原因，提高资产使用效率。</w:t>
      </w:r>
    </w:p>
    <w:p w:rsidR="004D0628" w:rsidRPr="008455EA" w:rsidRDefault="004D0628" w:rsidP="004D0628">
      <w:pPr>
        <w:pStyle w:val="a5"/>
        <w:widowControl/>
        <w:spacing w:beforeAutospacing="0" w:afterAutospacing="0" w:line="560" w:lineRule="exact"/>
        <w:ind w:firstLineChars="200" w:firstLine="640"/>
        <w:rPr>
          <w:rFonts w:ascii="黑体" w:eastAsia="黑体" w:hAnsi="黑体" w:cs="黑体" w:hint="eastAsia"/>
          <w:color w:val="333333"/>
          <w:sz w:val="32"/>
          <w:szCs w:val="32"/>
        </w:rPr>
      </w:pPr>
      <w:r w:rsidRPr="008455EA">
        <w:rPr>
          <w:rFonts w:ascii="黑体" w:eastAsia="黑体" w:hAnsi="黑体" w:cs="黑体" w:hint="eastAsia"/>
          <w:color w:val="333333"/>
          <w:sz w:val="32"/>
          <w:szCs w:val="32"/>
        </w:rPr>
        <w:t>五、时间和步骤</w:t>
      </w:r>
    </w:p>
    <w:p w:rsidR="008455EA" w:rsidRDefault="004D0628" w:rsidP="008455EA">
      <w:pPr>
        <w:pStyle w:val="a5"/>
        <w:widowControl/>
        <w:spacing w:beforeAutospacing="0" w:afterAutospacing="0" w:line="560" w:lineRule="exact"/>
        <w:ind w:firstLine="42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t>资产清查工作时间安排：2024年1月3日-1月31日。</w:t>
      </w:r>
    </w:p>
    <w:p w:rsidR="004D0628" w:rsidRPr="008455EA" w:rsidRDefault="004D0628" w:rsidP="008455EA">
      <w:pPr>
        <w:pStyle w:val="a5"/>
        <w:widowControl/>
        <w:spacing w:beforeAutospacing="0" w:afterAutospacing="0" w:line="560" w:lineRule="exact"/>
        <w:ind w:firstLine="420"/>
        <w:rPr>
          <w:rFonts w:ascii="仿宋_GB2312" w:eastAsia="仿宋_GB2312" w:hAnsi="仿宋_GB2312" w:cs="仿宋_GB2312" w:hint="eastAsia"/>
          <w:color w:val="333333"/>
          <w:sz w:val="32"/>
          <w:szCs w:val="32"/>
        </w:rPr>
      </w:pPr>
      <w:r w:rsidRPr="008455EA">
        <w:rPr>
          <w:rFonts w:ascii="楷体" w:eastAsia="楷体" w:hAnsi="楷体" w:cs="仿宋_GB2312" w:hint="eastAsia"/>
          <w:color w:val="333333"/>
          <w:sz w:val="32"/>
          <w:szCs w:val="32"/>
        </w:rPr>
        <w:t>（一）准备阶段（2024年1月3日至1月10日）</w:t>
      </w:r>
    </w:p>
    <w:p w:rsidR="004D0628" w:rsidRPr="008455EA" w:rsidRDefault="004D0628" w:rsidP="008455EA">
      <w:pPr>
        <w:pStyle w:val="a5"/>
        <w:widowControl/>
        <w:spacing w:beforeAutospacing="0" w:afterAutospacing="0" w:line="560" w:lineRule="exact"/>
        <w:ind w:firstLine="42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t>1</w:t>
      </w:r>
      <w:r w:rsidR="008455EA">
        <w:rPr>
          <w:rFonts w:ascii="仿宋_GB2312" w:eastAsia="仿宋_GB2312" w:hAnsi="仿宋_GB2312" w:cs="仿宋_GB2312" w:hint="eastAsia"/>
          <w:color w:val="333333"/>
          <w:sz w:val="32"/>
          <w:szCs w:val="32"/>
        </w:rPr>
        <w:t>.</w:t>
      </w:r>
      <w:r w:rsidRPr="008455EA">
        <w:rPr>
          <w:rFonts w:ascii="仿宋_GB2312" w:eastAsia="仿宋_GB2312" w:hAnsi="仿宋_GB2312" w:cs="仿宋_GB2312" w:hint="eastAsia"/>
          <w:color w:val="333333"/>
          <w:sz w:val="32"/>
          <w:szCs w:val="32"/>
        </w:rPr>
        <w:t>成立由相关部门组成的资产清查工作领导小组和资产清查办公室。</w:t>
      </w:r>
    </w:p>
    <w:p w:rsidR="004D0628" w:rsidRPr="008455EA" w:rsidRDefault="004D0628" w:rsidP="004D0628">
      <w:pPr>
        <w:pStyle w:val="a5"/>
        <w:widowControl/>
        <w:spacing w:beforeAutospacing="0" w:afterAutospacing="0" w:line="560" w:lineRule="exact"/>
        <w:ind w:firstLine="420"/>
        <w:rPr>
          <w:rFonts w:ascii="仿宋_GB2312" w:eastAsia="仿宋_GB2312" w:hAnsi="Verdana" w:cs="Verdana" w:hint="eastAsia"/>
          <w:color w:val="333333"/>
          <w:sz w:val="32"/>
          <w:szCs w:val="32"/>
        </w:rPr>
      </w:pPr>
      <w:r w:rsidRPr="008455EA">
        <w:rPr>
          <w:rFonts w:ascii="仿宋_GB2312" w:eastAsia="仿宋_GB2312" w:hAnsi="仿宋_GB2312" w:cs="仿宋_GB2312" w:hint="eastAsia"/>
          <w:color w:val="333333"/>
          <w:sz w:val="32"/>
          <w:szCs w:val="32"/>
        </w:rPr>
        <w:t>2</w:t>
      </w:r>
      <w:r w:rsidR="008455EA">
        <w:rPr>
          <w:rFonts w:ascii="仿宋_GB2312" w:eastAsia="仿宋_GB2312" w:hAnsi="仿宋_GB2312" w:cs="仿宋_GB2312" w:hint="eastAsia"/>
          <w:color w:val="333333"/>
          <w:sz w:val="32"/>
          <w:szCs w:val="32"/>
        </w:rPr>
        <w:t>.</w:t>
      </w:r>
      <w:r w:rsidRPr="008455EA">
        <w:rPr>
          <w:rFonts w:ascii="仿宋_GB2312" w:eastAsia="仿宋_GB2312" w:hAnsi="仿宋_GB2312" w:cs="仿宋_GB2312" w:hint="eastAsia"/>
          <w:color w:val="333333"/>
          <w:sz w:val="32"/>
          <w:szCs w:val="32"/>
        </w:rPr>
        <w:t>制定资产清查工作实施方案。</w:t>
      </w:r>
    </w:p>
    <w:p w:rsidR="004D0628" w:rsidRPr="008455EA" w:rsidRDefault="004D0628" w:rsidP="004D0628">
      <w:pPr>
        <w:pStyle w:val="a5"/>
        <w:widowControl/>
        <w:spacing w:beforeAutospacing="0" w:afterAutospacing="0" w:line="560" w:lineRule="exact"/>
        <w:ind w:firstLine="420"/>
        <w:rPr>
          <w:rFonts w:ascii="仿宋_GB2312" w:eastAsia="仿宋_GB2312" w:hAnsi="Verdana" w:cs="Verdana" w:hint="eastAsia"/>
          <w:color w:val="333333"/>
          <w:sz w:val="32"/>
          <w:szCs w:val="32"/>
        </w:rPr>
      </w:pPr>
      <w:r w:rsidRPr="008455EA">
        <w:rPr>
          <w:rFonts w:ascii="仿宋_GB2312" w:eastAsia="仿宋_GB2312" w:hAnsi="仿宋_GB2312" w:cs="仿宋_GB2312" w:hint="eastAsia"/>
          <w:color w:val="333333"/>
          <w:sz w:val="32"/>
          <w:szCs w:val="32"/>
        </w:rPr>
        <w:t>3</w:t>
      </w:r>
      <w:r w:rsidR="008455EA">
        <w:rPr>
          <w:rFonts w:ascii="仿宋_GB2312" w:eastAsia="仿宋_GB2312" w:hAnsi="仿宋_GB2312" w:cs="仿宋_GB2312" w:hint="eastAsia"/>
          <w:color w:val="333333"/>
          <w:sz w:val="32"/>
          <w:szCs w:val="32"/>
        </w:rPr>
        <w:t>.</w:t>
      </w:r>
      <w:r w:rsidRPr="008455EA">
        <w:rPr>
          <w:rFonts w:ascii="仿宋_GB2312" w:eastAsia="仿宋_GB2312" w:hAnsi="仿宋_GB2312" w:cs="仿宋_GB2312" w:hint="eastAsia"/>
          <w:color w:val="333333"/>
          <w:sz w:val="32"/>
          <w:szCs w:val="32"/>
        </w:rPr>
        <w:t>资产清查办公室学习有关政策性文件等。</w:t>
      </w:r>
    </w:p>
    <w:p w:rsidR="008455EA" w:rsidRDefault="004D0628" w:rsidP="008455EA">
      <w:pPr>
        <w:pStyle w:val="a5"/>
        <w:widowControl/>
        <w:spacing w:beforeAutospacing="0" w:afterAutospacing="0" w:line="560" w:lineRule="exact"/>
        <w:ind w:firstLine="420"/>
        <w:rPr>
          <w:rFonts w:ascii="仿宋_GB2312" w:eastAsia="仿宋_GB2312" w:hAnsi="Verdana" w:cs="Verdana" w:hint="eastAsia"/>
          <w:color w:val="333333"/>
          <w:sz w:val="32"/>
          <w:szCs w:val="32"/>
        </w:rPr>
      </w:pPr>
      <w:r w:rsidRPr="008455EA">
        <w:rPr>
          <w:rFonts w:ascii="仿宋_GB2312" w:eastAsia="仿宋_GB2312" w:hAnsi="仿宋_GB2312" w:cs="仿宋_GB2312" w:hint="eastAsia"/>
          <w:color w:val="333333"/>
          <w:sz w:val="32"/>
          <w:szCs w:val="32"/>
        </w:rPr>
        <w:t>4</w:t>
      </w:r>
      <w:r w:rsidR="008455EA">
        <w:rPr>
          <w:rFonts w:ascii="仿宋_GB2312" w:eastAsia="仿宋_GB2312" w:hAnsi="仿宋_GB2312" w:cs="仿宋_GB2312" w:hint="eastAsia"/>
          <w:color w:val="333333"/>
          <w:sz w:val="32"/>
          <w:szCs w:val="32"/>
        </w:rPr>
        <w:t>.</w:t>
      </w:r>
      <w:r w:rsidRPr="008455EA">
        <w:rPr>
          <w:rFonts w:ascii="仿宋_GB2312" w:eastAsia="仿宋_GB2312" w:hAnsi="仿宋_GB2312" w:cs="仿宋_GB2312" w:hint="eastAsia"/>
          <w:color w:val="333333"/>
          <w:sz w:val="32"/>
          <w:szCs w:val="32"/>
        </w:rPr>
        <w:t>召开公司资产清查动员会（参加人员：各部门负责人、资产管理员、相关财务人员）</w:t>
      </w:r>
      <w:r w:rsidR="008455EA">
        <w:rPr>
          <w:rFonts w:ascii="仿宋_GB2312" w:eastAsia="仿宋_GB2312" w:hAnsi="仿宋_GB2312" w:cs="仿宋_GB2312" w:hint="eastAsia"/>
          <w:color w:val="333333"/>
          <w:sz w:val="32"/>
          <w:szCs w:val="32"/>
        </w:rPr>
        <w:t>。</w:t>
      </w:r>
    </w:p>
    <w:p w:rsidR="004D0628" w:rsidRPr="008455EA" w:rsidRDefault="004D0628" w:rsidP="008455EA">
      <w:pPr>
        <w:pStyle w:val="a5"/>
        <w:widowControl/>
        <w:spacing w:beforeAutospacing="0" w:afterAutospacing="0" w:line="560" w:lineRule="exact"/>
        <w:ind w:firstLine="420"/>
        <w:rPr>
          <w:rFonts w:ascii="仿宋_GB2312" w:eastAsia="仿宋_GB2312" w:hAnsi="Verdana" w:cs="Verdana" w:hint="eastAsia"/>
          <w:color w:val="333333"/>
          <w:sz w:val="32"/>
          <w:szCs w:val="32"/>
        </w:rPr>
      </w:pPr>
      <w:r w:rsidRPr="008455EA">
        <w:rPr>
          <w:rFonts w:ascii="楷体" w:eastAsia="楷体" w:hAnsi="楷体" w:cs="仿宋_GB2312" w:hint="eastAsia"/>
          <w:color w:val="333333"/>
          <w:sz w:val="32"/>
          <w:szCs w:val="32"/>
        </w:rPr>
        <w:t>（二）盘点阶段（2024年1月11日至1月19日）</w:t>
      </w:r>
    </w:p>
    <w:p w:rsidR="004D0628" w:rsidRPr="008455EA" w:rsidRDefault="004D0628" w:rsidP="004D0628">
      <w:pPr>
        <w:pStyle w:val="a5"/>
        <w:widowControl/>
        <w:spacing w:beforeAutospacing="0" w:afterAutospacing="0" w:line="560" w:lineRule="exact"/>
        <w:ind w:firstLineChars="200" w:firstLine="640"/>
        <w:rPr>
          <w:rFonts w:ascii="仿宋_GB2312" w:eastAsia="仿宋_GB2312" w:hAnsi="Verdana" w:cs="Verdana" w:hint="eastAsia"/>
          <w:color w:val="333333"/>
          <w:sz w:val="32"/>
          <w:szCs w:val="32"/>
        </w:rPr>
      </w:pPr>
      <w:r w:rsidRPr="008455EA">
        <w:rPr>
          <w:rFonts w:ascii="仿宋_GB2312" w:eastAsia="仿宋_GB2312" w:hAnsi="仿宋_GB2312" w:cs="仿宋_GB2312" w:hint="eastAsia"/>
          <w:color w:val="333333"/>
          <w:sz w:val="32"/>
          <w:szCs w:val="32"/>
        </w:rPr>
        <w:t>采取部门自查、资产清查办公室清查和抽查相结合的原则。各部门要在进行实物盘点时应认真进行清点，保证本部门所有固定资产实物均被清点。在各部门完成盘点工作后，由清查办公室组织专门人员对盘点工作进行抽查复核，确认盘点结果，确保盘点工作质量。</w:t>
      </w:r>
    </w:p>
    <w:p w:rsidR="004D0628" w:rsidRPr="008455EA" w:rsidRDefault="004D0628" w:rsidP="004D0628">
      <w:pPr>
        <w:pStyle w:val="a5"/>
        <w:widowControl/>
        <w:spacing w:beforeAutospacing="0" w:afterAutospacing="0" w:line="560" w:lineRule="exact"/>
        <w:ind w:firstLineChars="200" w:firstLine="64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t>1</w:t>
      </w:r>
      <w:r w:rsidR="008455EA">
        <w:rPr>
          <w:rFonts w:ascii="仿宋_GB2312" w:eastAsia="仿宋_GB2312" w:hAnsi="仿宋_GB2312" w:cs="仿宋_GB2312" w:hint="eastAsia"/>
          <w:color w:val="333333"/>
          <w:sz w:val="32"/>
          <w:szCs w:val="32"/>
        </w:rPr>
        <w:t>.</w:t>
      </w:r>
      <w:r w:rsidRPr="008455EA">
        <w:rPr>
          <w:rFonts w:ascii="仿宋_GB2312" w:eastAsia="仿宋_GB2312" w:hAnsi="仿宋_GB2312" w:cs="仿宋_GB2312" w:hint="eastAsia"/>
          <w:color w:val="333333"/>
          <w:sz w:val="32"/>
          <w:szCs w:val="32"/>
        </w:rPr>
        <w:t>各部门自查（2024年1月11日至1月16日）</w:t>
      </w:r>
    </w:p>
    <w:p w:rsidR="004D0628" w:rsidRPr="008455EA" w:rsidRDefault="004D0628" w:rsidP="004D0628">
      <w:pPr>
        <w:pStyle w:val="a5"/>
        <w:widowControl/>
        <w:spacing w:beforeAutospacing="0" w:afterAutospacing="0" w:line="560" w:lineRule="exact"/>
        <w:ind w:firstLineChars="200" w:firstLine="64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t>由各部门主管资产领导资产总负责，管理员、各科室负责人担任资产清查员，负责本部门的资产清查工作，进行资产清理、盘点，于1月16日前向清查小组报送资产清查结果，交自查报告一份，重点罗列清查出的问题清单，对于有账无物（盘亏）的情况要注明原因，对于有物无账（盘盈）的情况要在盘</w:t>
      </w:r>
      <w:r w:rsidRPr="008455EA">
        <w:rPr>
          <w:rFonts w:ascii="仿宋_GB2312" w:eastAsia="仿宋_GB2312" w:hAnsi="仿宋_GB2312" w:cs="仿宋_GB2312" w:hint="eastAsia"/>
          <w:color w:val="333333"/>
          <w:sz w:val="32"/>
          <w:szCs w:val="32"/>
        </w:rPr>
        <w:lastRenderedPageBreak/>
        <w:t>点表中注明原因，对于待报废资产要标注清楚。自查后，按部门填报汇总表，要求部门负责人签字或盖章）。确保清查数据准确无误，清查结果真实可靠。</w:t>
      </w:r>
    </w:p>
    <w:p w:rsidR="004D0628" w:rsidRPr="008455EA" w:rsidRDefault="004D0628" w:rsidP="004D0628">
      <w:pPr>
        <w:pStyle w:val="a5"/>
        <w:widowControl/>
        <w:spacing w:beforeAutospacing="0" w:afterAutospacing="0" w:line="560" w:lineRule="exact"/>
        <w:ind w:firstLineChars="200" w:firstLine="64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t>2</w:t>
      </w:r>
      <w:r w:rsidR="008455EA">
        <w:rPr>
          <w:rFonts w:ascii="仿宋_GB2312" w:eastAsia="仿宋_GB2312" w:hAnsi="仿宋_GB2312" w:cs="仿宋_GB2312" w:hint="eastAsia"/>
          <w:color w:val="333333"/>
          <w:sz w:val="32"/>
          <w:szCs w:val="32"/>
        </w:rPr>
        <w:t>.</w:t>
      </w:r>
      <w:r w:rsidRPr="008455EA">
        <w:rPr>
          <w:rFonts w:ascii="仿宋_GB2312" w:eastAsia="仿宋_GB2312" w:hAnsi="仿宋_GB2312" w:cs="仿宋_GB2312" w:hint="eastAsia"/>
          <w:color w:val="333333"/>
          <w:sz w:val="32"/>
          <w:szCs w:val="32"/>
        </w:rPr>
        <w:t>资产清查办公室进行核查（2024年1月17日至1月19日）</w:t>
      </w:r>
    </w:p>
    <w:p w:rsidR="004D0628" w:rsidRPr="008455EA" w:rsidRDefault="004D0628" w:rsidP="004D0628">
      <w:pPr>
        <w:pStyle w:val="a5"/>
        <w:widowControl/>
        <w:spacing w:beforeAutospacing="0" w:afterAutospacing="0" w:line="560" w:lineRule="exact"/>
        <w:ind w:firstLine="42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t>资产清查办公室在各部门自查的基础上进行复查，具体分工如下：</w:t>
      </w:r>
    </w:p>
    <w:p w:rsidR="004D0628" w:rsidRPr="008455EA" w:rsidRDefault="004D0628" w:rsidP="004D0628">
      <w:pPr>
        <w:pStyle w:val="a5"/>
        <w:widowControl/>
        <w:spacing w:beforeAutospacing="0" w:afterAutospacing="0" w:line="560" w:lineRule="exact"/>
        <w:ind w:firstLine="420"/>
        <w:rPr>
          <w:rFonts w:ascii="仿宋_GB2312" w:eastAsia="仿宋_GB2312" w:hAnsi="Verdana" w:cs="Verdana" w:hint="eastAsia"/>
          <w:color w:val="333333"/>
          <w:sz w:val="32"/>
          <w:szCs w:val="32"/>
        </w:rPr>
      </w:pPr>
      <w:r w:rsidRPr="008455EA">
        <w:rPr>
          <w:rFonts w:ascii="仿宋_GB2312" w:eastAsia="仿宋_GB2312" w:hAnsi="仿宋_GB2312" w:cs="仿宋_GB2312" w:hint="eastAsia"/>
          <w:color w:val="333333"/>
          <w:sz w:val="32"/>
          <w:szCs w:val="32"/>
        </w:rPr>
        <w:t>办公楼内（含业务大厅）各部室：由潘洁、田凤丽、陈欣峰、李磊负责；</w:t>
      </w:r>
    </w:p>
    <w:p w:rsidR="004D0628" w:rsidRPr="008455EA" w:rsidRDefault="004D0628" w:rsidP="004D0628">
      <w:pPr>
        <w:pStyle w:val="a5"/>
        <w:widowControl/>
        <w:spacing w:beforeAutospacing="0" w:afterAutospacing="0" w:line="560" w:lineRule="exact"/>
        <w:ind w:firstLine="420"/>
        <w:rPr>
          <w:rFonts w:ascii="仿宋_GB2312" w:eastAsia="仿宋_GB2312" w:hAnsi="Verdana" w:cs="Verdana" w:hint="eastAsia"/>
          <w:color w:val="333333"/>
          <w:sz w:val="32"/>
          <w:szCs w:val="32"/>
        </w:rPr>
      </w:pPr>
      <w:r w:rsidRPr="008455EA">
        <w:rPr>
          <w:rFonts w:ascii="仿宋_GB2312" w:eastAsia="仿宋_GB2312" w:hAnsi="仿宋_GB2312" w:cs="仿宋_GB2312" w:hint="eastAsia"/>
          <w:color w:val="333333"/>
          <w:sz w:val="32"/>
          <w:szCs w:val="32"/>
        </w:rPr>
        <w:t>库区及仓储中心：由常碧侠、范向军、陈重任、柳淼负责；</w:t>
      </w:r>
    </w:p>
    <w:p w:rsidR="004D0628" w:rsidRPr="008455EA" w:rsidRDefault="004D0628" w:rsidP="004D0628">
      <w:pPr>
        <w:pStyle w:val="a5"/>
        <w:widowControl/>
        <w:spacing w:beforeAutospacing="0" w:afterAutospacing="0" w:line="560" w:lineRule="exact"/>
        <w:ind w:firstLine="420"/>
        <w:rPr>
          <w:rFonts w:ascii="仿宋_GB2312" w:eastAsia="仿宋_GB2312" w:hAnsi="Verdana" w:cs="Verdana" w:hint="eastAsia"/>
          <w:color w:val="333333"/>
          <w:sz w:val="32"/>
          <w:szCs w:val="32"/>
        </w:rPr>
      </w:pPr>
      <w:r w:rsidRPr="008455EA">
        <w:rPr>
          <w:rFonts w:ascii="仿宋_GB2312" w:eastAsia="仿宋_GB2312" w:hAnsi="仿宋_GB2312" w:cs="仿宋_GB2312" w:hint="eastAsia"/>
          <w:color w:val="333333"/>
          <w:sz w:val="32"/>
          <w:szCs w:val="32"/>
        </w:rPr>
        <w:t>各供应站：由丛聪、李保民、蔡迎涛、王霖暄负责；</w:t>
      </w:r>
    </w:p>
    <w:p w:rsidR="004D0628" w:rsidRPr="008455EA" w:rsidRDefault="004D0628" w:rsidP="004D0628">
      <w:pPr>
        <w:pStyle w:val="a5"/>
        <w:widowControl/>
        <w:spacing w:beforeAutospacing="0" w:afterAutospacing="0" w:line="560" w:lineRule="exact"/>
        <w:ind w:firstLine="420"/>
        <w:rPr>
          <w:rFonts w:ascii="仿宋_GB2312" w:eastAsia="仿宋_GB2312" w:hAnsi="Verdana" w:cs="Verdana" w:hint="eastAsia"/>
          <w:color w:val="333333"/>
          <w:sz w:val="32"/>
          <w:szCs w:val="32"/>
        </w:rPr>
      </w:pPr>
      <w:r w:rsidRPr="008455EA">
        <w:rPr>
          <w:rFonts w:ascii="仿宋_GB2312" w:eastAsia="仿宋_GB2312" w:hAnsi="仿宋_GB2312" w:cs="仿宋_GB2312" w:hint="eastAsia"/>
          <w:color w:val="333333"/>
          <w:sz w:val="32"/>
          <w:szCs w:val="32"/>
        </w:rPr>
        <w:t>排名第一个的为本组组长。</w:t>
      </w:r>
    </w:p>
    <w:p w:rsidR="004D0628" w:rsidRPr="008455EA" w:rsidRDefault="004D0628" w:rsidP="004D0628">
      <w:pPr>
        <w:pStyle w:val="a5"/>
        <w:widowControl/>
        <w:spacing w:beforeAutospacing="0" w:afterAutospacing="0" w:line="560" w:lineRule="exact"/>
        <w:ind w:firstLine="42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t>3</w:t>
      </w:r>
      <w:r w:rsidR="008455EA">
        <w:rPr>
          <w:rFonts w:ascii="仿宋_GB2312" w:eastAsia="仿宋_GB2312" w:hAnsi="仿宋_GB2312" w:cs="仿宋_GB2312" w:hint="eastAsia"/>
          <w:color w:val="333333"/>
          <w:sz w:val="32"/>
          <w:szCs w:val="32"/>
        </w:rPr>
        <w:t>.</w:t>
      </w:r>
      <w:r w:rsidRPr="008455EA">
        <w:rPr>
          <w:rFonts w:ascii="仿宋_GB2312" w:eastAsia="仿宋_GB2312" w:hAnsi="仿宋_GB2312" w:cs="仿宋_GB2312" w:hint="eastAsia"/>
          <w:color w:val="333333"/>
          <w:sz w:val="32"/>
          <w:szCs w:val="32"/>
        </w:rPr>
        <w:t>各核查小组于1月19日前将清查结果（重点罗列清查出的问题清单）报清查办公室。</w:t>
      </w:r>
    </w:p>
    <w:p w:rsidR="004D0628" w:rsidRPr="008455EA" w:rsidRDefault="004D0628" w:rsidP="004D0628">
      <w:pPr>
        <w:pStyle w:val="a5"/>
        <w:widowControl/>
        <w:spacing w:beforeAutospacing="0" w:afterAutospacing="0" w:line="560" w:lineRule="exact"/>
        <w:ind w:firstLine="420"/>
        <w:rPr>
          <w:rFonts w:ascii="仿宋_GB2312" w:eastAsia="仿宋_GB2312" w:hAnsi="Verdana" w:cs="Verdana" w:hint="eastAsia"/>
          <w:color w:val="333333"/>
          <w:sz w:val="32"/>
          <w:szCs w:val="32"/>
        </w:rPr>
      </w:pPr>
      <w:r w:rsidRPr="008455EA">
        <w:rPr>
          <w:rFonts w:ascii="仿宋_GB2312" w:eastAsia="仿宋_GB2312" w:hAnsi="仿宋_GB2312" w:cs="仿宋_GB2312" w:hint="eastAsia"/>
          <w:color w:val="333333"/>
          <w:sz w:val="32"/>
          <w:szCs w:val="32"/>
        </w:rPr>
        <w:t>4</w:t>
      </w:r>
      <w:r w:rsidR="008455EA">
        <w:rPr>
          <w:rFonts w:ascii="仿宋_GB2312" w:eastAsia="仿宋_GB2312" w:hAnsi="仿宋_GB2312" w:cs="仿宋_GB2312" w:hint="eastAsia"/>
          <w:color w:val="333333"/>
          <w:sz w:val="32"/>
          <w:szCs w:val="32"/>
        </w:rPr>
        <w:t>.</w:t>
      </w:r>
      <w:r w:rsidRPr="008455EA">
        <w:rPr>
          <w:rFonts w:ascii="仿宋_GB2312" w:eastAsia="仿宋_GB2312" w:hAnsi="仿宋_GB2312" w:cs="仿宋_GB2312" w:hint="eastAsia"/>
          <w:color w:val="333333"/>
          <w:sz w:val="32"/>
          <w:szCs w:val="32"/>
        </w:rPr>
        <w:t>清查办公室还要对移动的交通工具等进行清查，李磊、柳淼具体负责。</w:t>
      </w:r>
    </w:p>
    <w:p w:rsidR="004D0628" w:rsidRPr="008455EA" w:rsidRDefault="004D0628" w:rsidP="008455EA">
      <w:pPr>
        <w:pStyle w:val="a5"/>
        <w:widowControl/>
        <w:spacing w:beforeAutospacing="0" w:afterAutospacing="0" w:line="560" w:lineRule="exact"/>
        <w:ind w:firstLineChars="200" w:firstLine="640"/>
        <w:rPr>
          <w:rFonts w:ascii="楷体" w:eastAsia="楷体" w:hAnsi="楷体" w:cs="仿宋_GB2312" w:hint="eastAsia"/>
          <w:color w:val="333333"/>
          <w:sz w:val="32"/>
          <w:szCs w:val="32"/>
        </w:rPr>
      </w:pPr>
      <w:r w:rsidRPr="008455EA">
        <w:rPr>
          <w:rFonts w:ascii="楷体" w:eastAsia="楷体" w:hAnsi="楷体" w:cs="仿宋_GB2312" w:hint="eastAsia"/>
          <w:color w:val="333333"/>
          <w:sz w:val="32"/>
          <w:szCs w:val="32"/>
        </w:rPr>
        <w:t>（三）确认盘点结果（2024年1月22日至1月24日）</w:t>
      </w:r>
    </w:p>
    <w:p w:rsidR="004D0628" w:rsidRPr="008455EA" w:rsidRDefault="004D0628" w:rsidP="004D0628">
      <w:pPr>
        <w:pStyle w:val="a5"/>
        <w:widowControl/>
        <w:spacing w:beforeAutospacing="0" w:afterAutospacing="0" w:line="560" w:lineRule="exact"/>
        <w:ind w:firstLine="420"/>
        <w:rPr>
          <w:rFonts w:ascii="仿宋_GB2312" w:eastAsia="仿宋_GB2312" w:hAnsi="Verdana" w:cs="Verdana" w:hint="eastAsia"/>
          <w:color w:val="333333"/>
          <w:sz w:val="32"/>
          <w:szCs w:val="32"/>
        </w:rPr>
      </w:pPr>
      <w:r w:rsidRPr="008455EA">
        <w:rPr>
          <w:rFonts w:ascii="仿宋_GB2312" w:eastAsia="仿宋_GB2312" w:hAnsi="仿宋_GB2312" w:cs="仿宋_GB2312" w:hint="eastAsia"/>
          <w:color w:val="333333"/>
          <w:sz w:val="32"/>
          <w:szCs w:val="32"/>
        </w:rPr>
        <w:t>盘点结果的确认：由资产清查办公室对各部门清查数据进行汇总确认。确保账表、账账、账卡、账实相符。</w:t>
      </w:r>
    </w:p>
    <w:p w:rsidR="004D0628" w:rsidRPr="008455EA" w:rsidRDefault="004D0628" w:rsidP="004D0628">
      <w:pPr>
        <w:pStyle w:val="a5"/>
        <w:widowControl/>
        <w:spacing w:beforeAutospacing="0" w:afterAutospacing="0" w:line="560" w:lineRule="exact"/>
        <w:ind w:firstLine="420"/>
        <w:rPr>
          <w:rFonts w:ascii="仿宋_GB2312" w:eastAsia="仿宋_GB2312" w:hAnsi="Verdana" w:cs="Verdana" w:hint="eastAsia"/>
          <w:color w:val="333333"/>
          <w:sz w:val="32"/>
          <w:szCs w:val="32"/>
        </w:rPr>
      </w:pPr>
      <w:r w:rsidRPr="008455EA">
        <w:rPr>
          <w:rFonts w:ascii="仿宋_GB2312" w:eastAsia="仿宋_GB2312" w:hAnsi="Times New Roman" w:hint="eastAsia"/>
          <w:color w:val="333333"/>
          <w:sz w:val="32"/>
          <w:szCs w:val="32"/>
        </w:rPr>
        <w:t>1</w:t>
      </w:r>
      <w:r w:rsidR="008455EA">
        <w:rPr>
          <w:rFonts w:ascii="仿宋_GB2312" w:eastAsia="仿宋_GB2312" w:hAnsi="Times New Roman" w:hint="eastAsia"/>
          <w:color w:val="333333"/>
          <w:sz w:val="32"/>
          <w:szCs w:val="32"/>
        </w:rPr>
        <w:t>.</w:t>
      </w:r>
      <w:r w:rsidRPr="008455EA">
        <w:rPr>
          <w:rFonts w:ascii="仿宋_GB2312" w:eastAsia="仿宋_GB2312" w:hAnsi="仿宋_GB2312" w:cs="仿宋_GB2312" w:hint="eastAsia"/>
          <w:color w:val="333333"/>
          <w:sz w:val="32"/>
          <w:szCs w:val="32"/>
        </w:rPr>
        <w:t>对实地盘点情况进行整理，查缺补漏。</w:t>
      </w:r>
    </w:p>
    <w:p w:rsidR="004D0628" w:rsidRPr="008455EA" w:rsidRDefault="004D0628" w:rsidP="004D0628">
      <w:pPr>
        <w:pStyle w:val="a5"/>
        <w:widowControl/>
        <w:spacing w:beforeAutospacing="0" w:afterAutospacing="0" w:line="560" w:lineRule="exact"/>
        <w:ind w:firstLine="420"/>
        <w:rPr>
          <w:rFonts w:ascii="仿宋_GB2312" w:eastAsia="仿宋_GB2312" w:hAnsi="Verdana" w:cs="Verdana" w:hint="eastAsia"/>
          <w:color w:val="333333"/>
          <w:sz w:val="32"/>
          <w:szCs w:val="32"/>
        </w:rPr>
      </w:pPr>
      <w:r w:rsidRPr="008455EA">
        <w:rPr>
          <w:rFonts w:ascii="仿宋_GB2312" w:eastAsia="仿宋_GB2312" w:hAnsi="仿宋_GB2312" w:cs="仿宋_GB2312" w:hint="eastAsia"/>
          <w:color w:val="333333"/>
          <w:sz w:val="32"/>
          <w:szCs w:val="32"/>
        </w:rPr>
        <w:t>2</w:t>
      </w:r>
      <w:r w:rsidR="008455EA">
        <w:rPr>
          <w:rFonts w:ascii="仿宋_GB2312" w:eastAsia="仿宋_GB2312" w:hAnsi="仿宋_GB2312" w:cs="仿宋_GB2312" w:hint="eastAsia"/>
          <w:color w:val="333333"/>
          <w:sz w:val="32"/>
          <w:szCs w:val="32"/>
        </w:rPr>
        <w:t>.</w:t>
      </w:r>
      <w:r w:rsidRPr="008455EA">
        <w:rPr>
          <w:rFonts w:ascii="仿宋_GB2312" w:eastAsia="仿宋_GB2312" w:hAnsi="仿宋_GB2312" w:cs="仿宋_GB2312" w:hint="eastAsia"/>
          <w:color w:val="333333"/>
          <w:sz w:val="32"/>
          <w:szCs w:val="32"/>
        </w:rPr>
        <w:t>将</w:t>
      </w:r>
      <w:r w:rsidR="008455EA">
        <w:rPr>
          <w:rFonts w:ascii="仿宋_GB2312" w:eastAsia="仿宋_GB2312" w:hAnsi="仿宋_GB2312" w:cs="仿宋_GB2312" w:hint="eastAsia"/>
          <w:color w:val="333333"/>
          <w:sz w:val="32"/>
          <w:szCs w:val="32"/>
        </w:rPr>
        <w:t>财产清查明细表、资产卡片、财务账进行核对，初步确定盘盈盘亏数额。</w:t>
      </w:r>
    </w:p>
    <w:p w:rsidR="008455EA" w:rsidRDefault="004D0628" w:rsidP="008455EA">
      <w:pPr>
        <w:pStyle w:val="a5"/>
        <w:widowControl/>
        <w:spacing w:beforeAutospacing="0" w:afterAutospacing="0" w:line="560" w:lineRule="exact"/>
        <w:ind w:firstLine="420"/>
        <w:rPr>
          <w:rFonts w:ascii="仿宋_GB2312" w:eastAsia="仿宋_GB2312" w:hAnsi="Verdana" w:cs="Verdana" w:hint="eastAsia"/>
          <w:color w:val="333333"/>
          <w:sz w:val="32"/>
          <w:szCs w:val="32"/>
        </w:rPr>
      </w:pPr>
      <w:r w:rsidRPr="008455EA">
        <w:rPr>
          <w:rFonts w:ascii="仿宋_GB2312" w:eastAsia="仿宋_GB2312" w:hAnsi="仿宋_GB2312" w:cs="仿宋_GB2312" w:hint="eastAsia"/>
          <w:color w:val="333333"/>
          <w:sz w:val="32"/>
          <w:szCs w:val="32"/>
        </w:rPr>
        <w:t>3</w:t>
      </w:r>
      <w:r w:rsidR="008455EA">
        <w:rPr>
          <w:rFonts w:ascii="仿宋_GB2312" w:eastAsia="仿宋_GB2312" w:hAnsi="仿宋_GB2312" w:cs="仿宋_GB2312" w:hint="eastAsia"/>
          <w:color w:val="333333"/>
          <w:sz w:val="32"/>
          <w:szCs w:val="32"/>
        </w:rPr>
        <w:t>.</w:t>
      </w:r>
      <w:r w:rsidRPr="008455EA">
        <w:rPr>
          <w:rFonts w:ascii="仿宋_GB2312" w:eastAsia="仿宋_GB2312" w:hAnsi="仿宋_GB2312" w:cs="仿宋_GB2312" w:hint="eastAsia"/>
          <w:color w:val="333333"/>
          <w:sz w:val="32"/>
          <w:szCs w:val="32"/>
        </w:rPr>
        <w:t>查明对盘盈盘亏、毁损报废的各项资产原因，提供文字说明。</w:t>
      </w:r>
    </w:p>
    <w:p w:rsidR="004D0628" w:rsidRPr="008455EA" w:rsidRDefault="004D0628" w:rsidP="008455EA">
      <w:pPr>
        <w:pStyle w:val="a5"/>
        <w:widowControl/>
        <w:spacing w:beforeAutospacing="0" w:afterAutospacing="0" w:line="560" w:lineRule="exact"/>
        <w:ind w:firstLine="420"/>
        <w:rPr>
          <w:rFonts w:ascii="仿宋_GB2312" w:eastAsia="仿宋_GB2312" w:hAnsi="Verdana" w:cs="Verdana" w:hint="eastAsia"/>
          <w:color w:val="333333"/>
          <w:sz w:val="32"/>
          <w:szCs w:val="32"/>
        </w:rPr>
      </w:pPr>
      <w:r w:rsidRPr="008455EA">
        <w:rPr>
          <w:rFonts w:ascii="楷体" w:eastAsia="楷体" w:hAnsi="楷体" w:cs="仿宋_GB2312" w:hint="eastAsia"/>
          <w:color w:val="333333"/>
          <w:sz w:val="32"/>
          <w:szCs w:val="32"/>
        </w:rPr>
        <w:lastRenderedPageBreak/>
        <w:t>（四）资产清查信息录入和填写相关报表（2024年1月25日至1月31日）</w:t>
      </w:r>
    </w:p>
    <w:p w:rsidR="004D0628" w:rsidRPr="008455EA" w:rsidRDefault="004D0628" w:rsidP="004D0628">
      <w:pPr>
        <w:pStyle w:val="a5"/>
        <w:widowControl/>
        <w:spacing w:beforeAutospacing="0" w:afterAutospacing="0" w:line="560" w:lineRule="exact"/>
        <w:ind w:firstLine="42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t>1</w:t>
      </w:r>
      <w:r w:rsidR="008455EA">
        <w:rPr>
          <w:rFonts w:ascii="仿宋_GB2312" w:eastAsia="仿宋_GB2312" w:hAnsi="仿宋_GB2312" w:cs="仿宋_GB2312" w:hint="eastAsia"/>
          <w:color w:val="333333"/>
          <w:sz w:val="32"/>
          <w:szCs w:val="32"/>
        </w:rPr>
        <w:t>.</w:t>
      </w:r>
      <w:r w:rsidRPr="008455EA">
        <w:rPr>
          <w:rFonts w:ascii="仿宋_GB2312" w:eastAsia="仿宋_GB2312" w:hAnsi="仿宋_GB2312" w:cs="仿宋_GB2312" w:hint="eastAsia"/>
          <w:color w:val="333333"/>
          <w:sz w:val="32"/>
          <w:szCs w:val="32"/>
        </w:rPr>
        <w:t>由资产清查办公室工作人员填报资产清查相关报表。</w:t>
      </w:r>
    </w:p>
    <w:p w:rsidR="004D0628" w:rsidRPr="008455EA" w:rsidRDefault="004D0628" w:rsidP="004D0628">
      <w:pPr>
        <w:pStyle w:val="a5"/>
        <w:widowControl/>
        <w:spacing w:beforeAutospacing="0" w:afterAutospacing="0" w:line="560" w:lineRule="exact"/>
        <w:ind w:firstLine="42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t>2</w:t>
      </w:r>
      <w:r w:rsidR="008455EA">
        <w:rPr>
          <w:rFonts w:ascii="仿宋_GB2312" w:eastAsia="仿宋_GB2312" w:hAnsi="仿宋_GB2312" w:cs="仿宋_GB2312" w:hint="eastAsia"/>
          <w:color w:val="333333"/>
          <w:sz w:val="32"/>
          <w:szCs w:val="32"/>
        </w:rPr>
        <w:t>.</w:t>
      </w:r>
      <w:r w:rsidRPr="008455EA">
        <w:rPr>
          <w:rFonts w:ascii="仿宋_GB2312" w:eastAsia="仿宋_GB2312" w:hAnsi="仿宋_GB2312" w:cs="仿宋_GB2312" w:hint="eastAsia"/>
          <w:color w:val="333333"/>
          <w:sz w:val="32"/>
          <w:szCs w:val="32"/>
        </w:rPr>
        <w:t>清查办公室出具资产清查报告，全套清查材料存档，包括纸制、电子版报表、清查工作汇报等。</w:t>
      </w:r>
    </w:p>
    <w:p w:rsidR="004D0628" w:rsidRPr="008455EA" w:rsidRDefault="004D0628" w:rsidP="004D0628">
      <w:pPr>
        <w:pStyle w:val="a5"/>
        <w:widowControl/>
        <w:spacing w:beforeAutospacing="0" w:afterAutospacing="0" w:line="560" w:lineRule="exact"/>
        <w:ind w:firstLineChars="200" w:firstLine="640"/>
        <w:rPr>
          <w:rFonts w:ascii="黑体" w:eastAsia="黑体" w:hAnsi="黑体" w:cs="黑体" w:hint="eastAsia"/>
          <w:color w:val="333333"/>
          <w:sz w:val="32"/>
          <w:szCs w:val="32"/>
        </w:rPr>
      </w:pPr>
      <w:r w:rsidRPr="008455EA">
        <w:rPr>
          <w:rFonts w:ascii="黑体" w:eastAsia="黑体" w:hAnsi="黑体" w:cs="黑体" w:hint="eastAsia"/>
          <w:color w:val="333333"/>
          <w:sz w:val="32"/>
          <w:szCs w:val="32"/>
        </w:rPr>
        <w:t>六、清查总结制定规章制度</w:t>
      </w:r>
    </w:p>
    <w:p w:rsidR="004D0628" w:rsidRPr="008455EA" w:rsidRDefault="004D0628" w:rsidP="004D0628">
      <w:pPr>
        <w:pStyle w:val="a5"/>
        <w:widowControl/>
        <w:spacing w:beforeAutospacing="0" w:afterAutospacing="0" w:line="560" w:lineRule="exact"/>
        <w:ind w:firstLineChars="200" w:firstLine="640"/>
        <w:rPr>
          <w:rFonts w:ascii="仿宋_GB2312" w:eastAsia="仿宋_GB2312" w:hAnsi="仿宋_GB2312" w:cs="仿宋_GB2312" w:hint="eastAsia"/>
          <w:color w:val="333333"/>
          <w:sz w:val="32"/>
          <w:szCs w:val="32"/>
        </w:rPr>
      </w:pPr>
      <w:r w:rsidRPr="008455EA">
        <w:rPr>
          <w:rFonts w:ascii="仿宋_GB2312" w:eastAsia="仿宋_GB2312" w:hAnsi="仿宋_GB2312" w:cs="仿宋_GB2312" w:hint="eastAsia"/>
          <w:color w:val="333333"/>
          <w:sz w:val="32"/>
          <w:szCs w:val="32"/>
        </w:rPr>
        <w:t>针对资产清查工作中发现的问题，财务、综合管理部要进行全面总结，认真分析原因，提出相</w:t>
      </w:r>
      <w:bookmarkStart w:id="0" w:name="_GoBack"/>
      <w:bookmarkEnd w:id="0"/>
      <w:r w:rsidRPr="008455EA">
        <w:rPr>
          <w:rFonts w:ascii="仿宋_GB2312" w:eastAsia="仿宋_GB2312" w:hAnsi="仿宋_GB2312" w:cs="仿宋_GB2312" w:hint="eastAsia"/>
          <w:color w:val="333333"/>
          <w:sz w:val="32"/>
          <w:szCs w:val="32"/>
        </w:rPr>
        <w:t>应整改措施，建立健全资产管理制度。</w:t>
      </w:r>
    </w:p>
    <w:p w:rsidR="004D0628" w:rsidRPr="008455EA" w:rsidRDefault="004D0628" w:rsidP="004D0628">
      <w:pPr>
        <w:pStyle w:val="a5"/>
        <w:widowControl/>
        <w:spacing w:beforeAutospacing="0" w:afterAutospacing="0" w:line="560" w:lineRule="exact"/>
        <w:rPr>
          <w:rFonts w:ascii="仿宋_GB2312" w:eastAsia="仿宋_GB2312" w:hAnsi="仿宋_GB2312" w:cs="仿宋_GB2312" w:hint="eastAsia"/>
          <w:color w:val="333333"/>
          <w:sz w:val="32"/>
          <w:szCs w:val="32"/>
        </w:rPr>
      </w:pPr>
    </w:p>
    <w:p w:rsidR="0078483F" w:rsidRPr="008455EA" w:rsidRDefault="0078483F" w:rsidP="004D0628">
      <w:pPr>
        <w:spacing w:line="560" w:lineRule="exact"/>
        <w:rPr>
          <w:rFonts w:ascii="仿宋_GB2312" w:eastAsia="仿宋_GB2312" w:hint="eastAsia"/>
          <w:sz w:val="32"/>
          <w:szCs w:val="32"/>
        </w:rPr>
      </w:pPr>
    </w:p>
    <w:sectPr w:rsidR="0078483F" w:rsidRPr="008455EA" w:rsidSect="00961F58">
      <w:footerReference w:type="default" r:id="rId8"/>
      <w:pgSz w:w="11906" w:h="16838"/>
      <w:pgMar w:top="1134" w:right="1701"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483F" w:rsidRDefault="0078483F" w:rsidP="004D0628">
      <w:r>
        <w:separator/>
      </w:r>
    </w:p>
  </w:endnote>
  <w:endnote w:type="continuationSeparator" w:id="1">
    <w:p w:rsidR="0078483F" w:rsidRDefault="0078483F" w:rsidP="004D06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方正小标宋简体">
    <w:panose1 w:val="00000600000000000000"/>
    <w:charset w:val="86"/>
    <w:family w:val="auto"/>
    <w:pitch w:val="variable"/>
    <w:sig w:usb0="800002BF" w:usb1="184F6CF8" w:usb2="00000012" w:usb3="00000000" w:csb0="00160001" w:csb1="00000000"/>
  </w:font>
  <w:font w:name="WPS灵秀黑">
    <w:altName w:val="Arial Unicode MS"/>
    <w:charset w:val="86"/>
    <w:family w:val="auto"/>
    <w:pitch w:val="default"/>
    <w:sig w:usb0="00000000" w:usb1="180F1C10" w:usb2="00000016" w:usb3="00000000" w:csb0="40040001" w:csb1="C0D6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F58" w:rsidRDefault="0078483F">
    <w:pPr>
      <w:pStyle w:val="a4"/>
    </w:pPr>
    <w: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Ayd1Ld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MDJ3Ut0CAAAkBgAADgAAAAAAAAABACAAAAAfAQAAZHJzL2Uyb0RvYy54bWxQSwUG&#10;AAAAAAYABgBZAQAAbgYAAAAA&#10;" filled="f" stroked="f" strokeweight=".5pt">
          <v:textbox style="mso-fit-shape-to-text:t" inset="0,0,0,0">
            <w:txbxContent>
              <w:p w:rsidR="00961F58" w:rsidRDefault="0078483F">
                <w:pPr>
                  <w:pStyle w:val="a4"/>
                </w:pPr>
                <w:r>
                  <w:fldChar w:fldCharType="begin"/>
                </w:r>
                <w:r>
                  <w:instrText xml:space="preserve"> PAGE  \* MERGEFORMAT </w:instrText>
                </w:r>
                <w:r>
                  <w:fldChar w:fldCharType="separate"/>
                </w:r>
                <w:r w:rsidR="008455EA">
                  <w:rPr>
                    <w:noProof/>
                  </w:rPr>
                  <w:t>2</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483F" w:rsidRDefault="0078483F" w:rsidP="004D0628">
      <w:r>
        <w:separator/>
      </w:r>
    </w:p>
  </w:footnote>
  <w:footnote w:type="continuationSeparator" w:id="1">
    <w:p w:rsidR="0078483F" w:rsidRDefault="0078483F" w:rsidP="004D06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029277"/>
    <w:multiLevelType w:val="singleLevel"/>
    <w:tmpl w:val="A3029277"/>
    <w:lvl w:ilvl="0">
      <w:start w:val="2"/>
      <w:numFmt w:val="chineseCounting"/>
      <w:suff w:val="nothing"/>
      <w:lvlText w:val="%1、"/>
      <w:lvlJc w:val="left"/>
      <w:rPr>
        <w:rFonts w:hint="eastAsia"/>
      </w:rPr>
    </w:lvl>
  </w:abstractNum>
  <w:abstractNum w:abstractNumId="1">
    <w:nsid w:val="C1188906"/>
    <w:multiLevelType w:val="singleLevel"/>
    <w:tmpl w:val="C1188906"/>
    <w:lvl w:ilvl="0">
      <w:start w:val="2"/>
      <w:numFmt w:val="decimal"/>
      <w:suff w:val="nothing"/>
      <w:lvlText w:val="%1、"/>
      <w:lvlJc w:val="left"/>
    </w:lvl>
  </w:abstractNum>
  <w:abstractNum w:abstractNumId="2">
    <w:nsid w:val="59814790"/>
    <w:multiLevelType w:val="singleLevel"/>
    <w:tmpl w:val="59814790"/>
    <w:lvl w:ilvl="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D0628"/>
    <w:rsid w:val="004D0628"/>
    <w:rsid w:val="0078483F"/>
    <w:rsid w:val="008455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628"/>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D062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D0628"/>
    <w:rPr>
      <w:sz w:val="18"/>
      <w:szCs w:val="18"/>
    </w:rPr>
  </w:style>
  <w:style w:type="paragraph" w:styleId="a4">
    <w:name w:val="footer"/>
    <w:basedOn w:val="a"/>
    <w:link w:val="Char0"/>
    <w:unhideWhenUsed/>
    <w:rsid w:val="004D062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D0628"/>
    <w:rPr>
      <w:sz w:val="18"/>
      <w:szCs w:val="18"/>
    </w:rPr>
  </w:style>
  <w:style w:type="paragraph" w:styleId="a5">
    <w:name w:val="Normal (Web)"/>
    <w:basedOn w:val="a"/>
    <w:autoRedefine/>
    <w:qFormat/>
    <w:rsid w:val="004D0628"/>
    <w:pPr>
      <w:spacing w:beforeAutospacing="1" w:afterAutospacing="1"/>
      <w:jc w:val="left"/>
    </w:pPr>
    <w:rPr>
      <w:rFonts w:cs="Times New Roman"/>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5FB59-2FB1-4F31-92BE-AF9EF109D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497</Words>
  <Characters>2833</Characters>
  <Application>Microsoft Office Word</Application>
  <DocSecurity>0</DocSecurity>
  <Lines>23</Lines>
  <Paragraphs>6</Paragraphs>
  <ScaleCrop>false</ScaleCrop>
  <Company/>
  <LinksUpToDate>false</LinksUpToDate>
  <CharactersWithSpaces>3324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陈欣峰</dc:creator>
  <cp:keywords/>
  <dc:description/>
  <cp:lastModifiedBy>陈欣峰</cp:lastModifiedBy>
  <cp:revision>3</cp:revision>
  <dcterms:created xsi:type="dcterms:W3CDTF">2024-01-12T00:35:00Z</dcterms:created>
  <dcterms:modified xsi:type="dcterms:W3CDTF">2024-01-12T00:52:00Z</dcterms:modified>
</cp:coreProperties>
</file>